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4C02" w14:textId="77777777" w:rsidR="00C23FB7" w:rsidRDefault="00C23FB7" w:rsidP="00596ED3">
      <w:pPr>
        <w:jc w:val="center"/>
        <w:rPr>
          <w:rFonts w:ascii="Arial" w:hAnsi="Arial" w:cs="Arial"/>
          <w:b/>
          <w:sz w:val="32"/>
          <w:szCs w:val="32"/>
        </w:rPr>
      </w:pPr>
    </w:p>
    <w:p w14:paraId="15E0CD5C" w14:textId="77777777" w:rsidR="00C23FB7" w:rsidRPr="00CA2D39" w:rsidRDefault="00C23FB7" w:rsidP="003C05E3">
      <w:pPr>
        <w:spacing w:line="264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CA2D39">
        <w:rPr>
          <w:rFonts w:asciiTheme="minorHAnsi" w:hAnsiTheme="minorHAnsi" w:cstheme="minorHAnsi"/>
          <w:b/>
          <w:sz w:val="32"/>
          <w:szCs w:val="32"/>
        </w:rPr>
        <w:t xml:space="preserve">Jednací řád Řídícího výboru </w:t>
      </w:r>
    </w:p>
    <w:p w14:paraId="6C32F3B9" w14:textId="15BAE788" w:rsidR="00C23FB7" w:rsidRPr="00CA2D39" w:rsidRDefault="00C23FB7" w:rsidP="003C77F1">
      <w:pPr>
        <w:spacing w:line="264" w:lineRule="auto"/>
        <w:jc w:val="center"/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 xml:space="preserve">projektu Místní akční plán vzdělávání pro </w:t>
      </w:r>
      <w:r w:rsidR="00D1487A" w:rsidRPr="00CA2D39">
        <w:rPr>
          <w:rFonts w:asciiTheme="minorHAnsi" w:hAnsiTheme="minorHAnsi" w:cstheme="minorHAnsi"/>
          <w:szCs w:val="24"/>
        </w:rPr>
        <w:t>ORP Hořice</w:t>
      </w:r>
      <w:r w:rsidR="00E9502B" w:rsidRPr="00CA2D39">
        <w:rPr>
          <w:rFonts w:asciiTheme="minorHAnsi" w:hAnsiTheme="minorHAnsi" w:cstheme="minorHAnsi"/>
          <w:szCs w:val="24"/>
        </w:rPr>
        <w:t xml:space="preserve"> II</w:t>
      </w:r>
      <w:r w:rsidR="00101B4F">
        <w:rPr>
          <w:rFonts w:asciiTheme="minorHAnsi" w:hAnsiTheme="minorHAnsi" w:cstheme="minorHAnsi"/>
          <w:szCs w:val="24"/>
        </w:rPr>
        <w:t>I</w:t>
      </w:r>
      <w:r w:rsidR="00D1487A" w:rsidRPr="00CA2D39">
        <w:rPr>
          <w:rFonts w:asciiTheme="minorHAnsi" w:hAnsiTheme="minorHAnsi" w:cstheme="minorHAnsi"/>
          <w:szCs w:val="24"/>
        </w:rPr>
        <w:t xml:space="preserve"> prostřednictvím MAS Podchlumí</w:t>
      </w:r>
      <w:r w:rsidRPr="00CA2D39">
        <w:rPr>
          <w:rFonts w:asciiTheme="minorHAnsi" w:hAnsiTheme="minorHAnsi" w:cstheme="minorHAnsi"/>
          <w:szCs w:val="24"/>
        </w:rPr>
        <w:t xml:space="preserve"> </w:t>
      </w:r>
    </w:p>
    <w:p w14:paraId="3182DC1D" w14:textId="77777777" w:rsidR="00101B4F" w:rsidRPr="00101B4F" w:rsidRDefault="00101B4F" w:rsidP="00101B4F">
      <w:pPr>
        <w:jc w:val="center"/>
        <w:rPr>
          <w:rFonts w:asciiTheme="minorHAnsi" w:hAnsiTheme="minorHAnsi" w:cstheme="minorHAnsi"/>
          <w:szCs w:val="24"/>
        </w:rPr>
      </w:pPr>
      <w:r w:rsidRPr="00101B4F">
        <w:rPr>
          <w:rFonts w:asciiTheme="minorHAnsi" w:hAnsiTheme="minorHAnsi" w:cstheme="minorHAnsi"/>
          <w:szCs w:val="24"/>
        </w:rPr>
        <w:t>CZ.02.3.68/0.0/0.0/20_082/0023091</w:t>
      </w:r>
    </w:p>
    <w:p w14:paraId="60026DB4" w14:textId="77777777" w:rsidR="00C23FB7" w:rsidRPr="00CA2D39" w:rsidRDefault="00C23FB7" w:rsidP="00596ED3">
      <w:pPr>
        <w:rPr>
          <w:rFonts w:asciiTheme="minorHAnsi" w:hAnsiTheme="minorHAnsi" w:cstheme="minorHAnsi"/>
          <w:szCs w:val="24"/>
        </w:rPr>
      </w:pPr>
    </w:p>
    <w:p w14:paraId="58378328" w14:textId="77777777" w:rsidR="00C23FB7" w:rsidRPr="00CA2D39" w:rsidRDefault="00C23FB7" w:rsidP="00596ED3">
      <w:pPr>
        <w:rPr>
          <w:rFonts w:asciiTheme="minorHAnsi" w:hAnsiTheme="minorHAnsi" w:cstheme="minorHAnsi"/>
          <w:szCs w:val="24"/>
        </w:rPr>
      </w:pPr>
    </w:p>
    <w:p w14:paraId="64AF7D88" w14:textId="77777777" w:rsidR="00C23FB7" w:rsidRPr="00CA2D39" w:rsidRDefault="00C23FB7" w:rsidP="00B433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2D39">
        <w:rPr>
          <w:rFonts w:asciiTheme="minorHAnsi" w:hAnsiTheme="minorHAnsi" w:cstheme="minorHAnsi"/>
          <w:b/>
          <w:sz w:val="28"/>
          <w:szCs w:val="28"/>
        </w:rPr>
        <w:t>Článek 1</w:t>
      </w:r>
    </w:p>
    <w:p w14:paraId="3B6FA8BE" w14:textId="77777777" w:rsidR="00C23FB7" w:rsidRPr="00CA2D39" w:rsidRDefault="00C23FB7" w:rsidP="003C05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2D39">
        <w:rPr>
          <w:rFonts w:asciiTheme="minorHAnsi" w:hAnsiTheme="minorHAnsi" w:cstheme="minorHAnsi"/>
          <w:b/>
          <w:sz w:val="28"/>
          <w:szCs w:val="28"/>
        </w:rPr>
        <w:t>Obecná ustanovení</w:t>
      </w:r>
    </w:p>
    <w:p w14:paraId="538F76D5" w14:textId="37322D8B" w:rsidR="0061471E" w:rsidRDefault="00C23FB7" w:rsidP="00EC7A5D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1471E">
        <w:rPr>
          <w:rFonts w:asciiTheme="minorHAnsi" w:hAnsiTheme="minorHAnsi" w:cstheme="minorHAnsi"/>
          <w:szCs w:val="24"/>
        </w:rPr>
        <w:t>Tento Jednací řád upravuje postupy, činnosti a jednání Řídícího výboru</w:t>
      </w:r>
      <w:r w:rsidR="0061471E" w:rsidRPr="0061471E">
        <w:rPr>
          <w:rFonts w:asciiTheme="minorHAnsi" w:hAnsiTheme="minorHAnsi" w:cstheme="minorHAnsi"/>
          <w:szCs w:val="24"/>
        </w:rPr>
        <w:t xml:space="preserve"> (dále také „ŘV“)</w:t>
      </w:r>
      <w:r w:rsidRPr="0061471E">
        <w:rPr>
          <w:rFonts w:asciiTheme="minorHAnsi" w:hAnsiTheme="minorHAnsi" w:cstheme="minorHAnsi"/>
          <w:szCs w:val="24"/>
        </w:rPr>
        <w:t xml:space="preserve"> po dobu realizace projektu </w:t>
      </w:r>
      <w:r w:rsidR="00EA1315" w:rsidRPr="0061471E">
        <w:rPr>
          <w:rFonts w:asciiTheme="minorHAnsi" w:hAnsiTheme="minorHAnsi" w:cstheme="minorHAnsi"/>
          <w:szCs w:val="24"/>
        </w:rPr>
        <w:t>Místní akční plán vzdělávání pro ORP Hořice</w:t>
      </w:r>
      <w:r w:rsidR="00E9502B" w:rsidRPr="0061471E">
        <w:rPr>
          <w:rFonts w:asciiTheme="minorHAnsi" w:hAnsiTheme="minorHAnsi" w:cstheme="minorHAnsi"/>
          <w:szCs w:val="24"/>
        </w:rPr>
        <w:t xml:space="preserve"> I</w:t>
      </w:r>
      <w:r w:rsidR="00101B4F" w:rsidRPr="0061471E">
        <w:rPr>
          <w:rFonts w:asciiTheme="minorHAnsi" w:hAnsiTheme="minorHAnsi" w:cstheme="minorHAnsi"/>
          <w:szCs w:val="24"/>
        </w:rPr>
        <w:t>I</w:t>
      </w:r>
      <w:r w:rsidR="00E9502B" w:rsidRPr="0061471E">
        <w:rPr>
          <w:rFonts w:asciiTheme="minorHAnsi" w:hAnsiTheme="minorHAnsi" w:cstheme="minorHAnsi"/>
          <w:szCs w:val="24"/>
        </w:rPr>
        <w:t>I</w:t>
      </w:r>
      <w:r w:rsidR="00EA1315" w:rsidRPr="0061471E">
        <w:rPr>
          <w:rFonts w:asciiTheme="minorHAnsi" w:hAnsiTheme="minorHAnsi" w:cstheme="minorHAnsi"/>
          <w:bCs/>
          <w:szCs w:val="24"/>
        </w:rPr>
        <w:t xml:space="preserve"> </w:t>
      </w:r>
      <w:r w:rsidR="00101B4F" w:rsidRPr="0061471E">
        <w:rPr>
          <w:rFonts w:asciiTheme="minorHAnsi" w:hAnsiTheme="minorHAnsi" w:cstheme="minorHAnsi"/>
          <w:szCs w:val="24"/>
        </w:rPr>
        <w:t>CZ.02.3.68/0.0/0.0/20_082/</w:t>
      </w:r>
      <w:r w:rsidR="0061471E" w:rsidRPr="0061471E">
        <w:rPr>
          <w:rFonts w:asciiTheme="minorHAnsi" w:hAnsiTheme="minorHAnsi" w:cstheme="minorHAnsi"/>
          <w:szCs w:val="24"/>
        </w:rPr>
        <w:t xml:space="preserve">0023091 (dále </w:t>
      </w:r>
      <w:r w:rsidR="0061471E">
        <w:rPr>
          <w:rFonts w:asciiTheme="minorHAnsi" w:hAnsiTheme="minorHAnsi" w:cstheme="minorHAnsi"/>
          <w:szCs w:val="24"/>
        </w:rPr>
        <w:t>také</w:t>
      </w:r>
      <w:r w:rsidR="0061471E" w:rsidRPr="0061471E">
        <w:rPr>
          <w:rFonts w:asciiTheme="minorHAnsi" w:hAnsiTheme="minorHAnsi" w:cstheme="minorHAnsi"/>
          <w:szCs w:val="24"/>
        </w:rPr>
        <w:t xml:space="preserve"> MAP III). </w:t>
      </w:r>
    </w:p>
    <w:p w14:paraId="0B40D6C8" w14:textId="017729E9" w:rsidR="00C23FB7" w:rsidRPr="0061471E" w:rsidRDefault="00C23FB7" w:rsidP="00EC7A5D">
      <w:pPr>
        <w:pStyle w:val="Odstavecseseznamem"/>
        <w:numPr>
          <w:ilvl w:val="0"/>
          <w:numId w:val="8"/>
        </w:numPr>
        <w:rPr>
          <w:rFonts w:asciiTheme="minorHAnsi" w:hAnsiTheme="minorHAnsi" w:cstheme="minorHAnsi"/>
          <w:szCs w:val="24"/>
        </w:rPr>
      </w:pPr>
      <w:r w:rsidRPr="0061471E">
        <w:rPr>
          <w:rFonts w:asciiTheme="minorHAnsi" w:hAnsiTheme="minorHAnsi" w:cstheme="minorHAnsi"/>
          <w:szCs w:val="24"/>
        </w:rPr>
        <w:t>Jednací řád schvaluje ŘV na svém prvním zasedání.</w:t>
      </w:r>
    </w:p>
    <w:p w14:paraId="517C74FF" w14:textId="77777777" w:rsidR="00C23FB7" w:rsidRPr="00CA2D39" w:rsidRDefault="00C23FB7" w:rsidP="00B6388A">
      <w:pPr>
        <w:rPr>
          <w:rFonts w:asciiTheme="minorHAnsi" w:hAnsiTheme="minorHAnsi" w:cstheme="minorHAnsi"/>
          <w:szCs w:val="24"/>
        </w:rPr>
      </w:pPr>
    </w:p>
    <w:p w14:paraId="2EA13946" w14:textId="6BAA76AE" w:rsidR="00EA1315" w:rsidRPr="00CA2D39" w:rsidRDefault="00C23FB7" w:rsidP="00CA2D3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2D39">
        <w:rPr>
          <w:rFonts w:asciiTheme="minorHAnsi" w:hAnsiTheme="minorHAnsi" w:cstheme="minorHAnsi"/>
          <w:b/>
          <w:sz w:val="28"/>
          <w:szCs w:val="28"/>
        </w:rPr>
        <w:t>Článek 2</w:t>
      </w:r>
      <w:r w:rsidR="0061471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7A1EF5B6" w14:textId="77777777" w:rsidR="00C23FB7" w:rsidRPr="00CA2D39" w:rsidRDefault="00C23FB7" w:rsidP="003C05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2D39">
        <w:rPr>
          <w:rFonts w:asciiTheme="minorHAnsi" w:hAnsiTheme="minorHAnsi" w:cstheme="minorHAnsi"/>
          <w:b/>
          <w:sz w:val="28"/>
          <w:szCs w:val="28"/>
        </w:rPr>
        <w:t>Jednání ŘV</w:t>
      </w:r>
    </w:p>
    <w:p w14:paraId="10C54BAB" w14:textId="69B44C54" w:rsidR="00202A25" w:rsidRPr="00CA2D39" w:rsidRDefault="00C23FB7" w:rsidP="00202A25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 xml:space="preserve">Zasedání ŘV svolává předseda ŘV (dále jen „předseda“) podle potřeby, </w:t>
      </w:r>
      <w:r w:rsidR="00D15C96" w:rsidRPr="00CA2D39">
        <w:rPr>
          <w:rFonts w:asciiTheme="minorHAnsi" w:hAnsiTheme="minorHAnsi" w:cstheme="minorHAnsi"/>
          <w:szCs w:val="24"/>
        </w:rPr>
        <w:t xml:space="preserve">na návrh realizačního týmu, </w:t>
      </w:r>
      <w:r w:rsidRPr="00CA2D39">
        <w:rPr>
          <w:rFonts w:asciiTheme="minorHAnsi" w:hAnsiTheme="minorHAnsi" w:cstheme="minorHAnsi"/>
          <w:szCs w:val="24"/>
        </w:rPr>
        <w:t xml:space="preserve">nejméně však </w:t>
      </w:r>
      <w:r w:rsidR="00D15C96" w:rsidRPr="00CA2D39">
        <w:rPr>
          <w:rFonts w:asciiTheme="minorHAnsi" w:hAnsiTheme="minorHAnsi" w:cstheme="minorHAnsi"/>
          <w:szCs w:val="24"/>
        </w:rPr>
        <w:t>dvakrát</w:t>
      </w:r>
      <w:r w:rsidRPr="00CA2D39">
        <w:rPr>
          <w:rFonts w:asciiTheme="minorHAnsi" w:hAnsiTheme="minorHAnsi" w:cstheme="minorHAnsi"/>
          <w:szCs w:val="24"/>
        </w:rPr>
        <w:t xml:space="preserve"> ročně, a to prostřednictvím členů realizačního týmu</w:t>
      </w:r>
      <w:r w:rsidR="00E9502B" w:rsidRPr="00CA2D39">
        <w:rPr>
          <w:rFonts w:asciiTheme="minorHAnsi" w:hAnsiTheme="minorHAnsi" w:cstheme="minorHAnsi"/>
          <w:szCs w:val="24"/>
        </w:rPr>
        <w:t xml:space="preserve"> MAP </w:t>
      </w:r>
      <w:r w:rsidR="00101B4F">
        <w:rPr>
          <w:rFonts w:asciiTheme="minorHAnsi" w:hAnsiTheme="minorHAnsi" w:cstheme="minorHAnsi"/>
          <w:szCs w:val="24"/>
        </w:rPr>
        <w:t>I</w:t>
      </w:r>
      <w:r w:rsidR="00E9502B" w:rsidRPr="00CA2D39">
        <w:rPr>
          <w:rFonts w:asciiTheme="minorHAnsi" w:hAnsiTheme="minorHAnsi" w:cstheme="minorHAnsi"/>
          <w:szCs w:val="24"/>
        </w:rPr>
        <w:t>II</w:t>
      </w:r>
      <w:r w:rsidRPr="00CA2D39">
        <w:rPr>
          <w:rFonts w:asciiTheme="minorHAnsi" w:hAnsiTheme="minorHAnsi" w:cstheme="minorHAnsi"/>
          <w:szCs w:val="24"/>
        </w:rPr>
        <w:t xml:space="preserve">. </w:t>
      </w:r>
    </w:p>
    <w:p w14:paraId="7BF49F08" w14:textId="477A2941" w:rsidR="00C23FB7" w:rsidRDefault="00D15C96" w:rsidP="00B6388A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 xml:space="preserve">ŘV </w:t>
      </w:r>
      <w:r w:rsidR="00C23FB7" w:rsidRPr="00CA2D39">
        <w:rPr>
          <w:rFonts w:asciiTheme="minorHAnsi" w:hAnsiTheme="minorHAnsi" w:cstheme="minorHAnsi"/>
          <w:szCs w:val="24"/>
        </w:rPr>
        <w:t>může jednat také formou písemné komunikace poštou, nebo elektronicky</w:t>
      </w:r>
      <w:r w:rsidR="0061471E">
        <w:rPr>
          <w:rFonts w:asciiTheme="minorHAnsi" w:hAnsiTheme="minorHAnsi" w:cstheme="minorHAnsi"/>
          <w:szCs w:val="24"/>
        </w:rPr>
        <w:t>, online</w:t>
      </w:r>
      <w:r w:rsidR="00C23FB7" w:rsidRPr="00CA2D39">
        <w:rPr>
          <w:rFonts w:asciiTheme="minorHAnsi" w:hAnsiTheme="minorHAnsi" w:cstheme="minorHAnsi"/>
          <w:szCs w:val="24"/>
        </w:rPr>
        <w:t>.</w:t>
      </w:r>
    </w:p>
    <w:p w14:paraId="348D721D" w14:textId="6B79B9FF" w:rsidR="0006362B" w:rsidRPr="00CA2D39" w:rsidRDefault="0006362B" w:rsidP="00B6388A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Nemůže-li se člen ŘV na jednání dostavit, vždy se omluví – nejlépe písemně, popř. osobně či telefonicky.</w:t>
      </w:r>
    </w:p>
    <w:p w14:paraId="7285F3C8" w14:textId="0AB93D16" w:rsidR="00C23FB7" w:rsidRPr="00CA2D39" w:rsidRDefault="0061471E" w:rsidP="00541723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Mimořádné jednání</w:t>
      </w:r>
      <w:r w:rsidR="00C23FB7" w:rsidRPr="00CA2D39">
        <w:rPr>
          <w:rFonts w:asciiTheme="minorHAnsi" w:hAnsiTheme="minorHAnsi" w:cstheme="minorHAnsi"/>
          <w:szCs w:val="24"/>
        </w:rPr>
        <w:t xml:space="preserve"> ŘV může být svoláno rovněž na žádost nejméně </w:t>
      </w:r>
      <w:r w:rsidR="001C6C2E" w:rsidRPr="00CA2D39">
        <w:rPr>
          <w:rFonts w:asciiTheme="minorHAnsi" w:hAnsiTheme="minorHAnsi" w:cstheme="minorHAnsi"/>
          <w:szCs w:val="24"/>
        </w:rPr>
        <w:t>čtyř</w:t>
      </w:r>
      <w:r w:rsidR="00C23FB7" w:rsidRPr="00CA2D39">
        <w:rPr>
          <w:rFonts w:asciiTheme="minorHAnsi" w:hAnsiTheme="minorHAnsi" w:cstheme="minorHAnsi"/>
          <w:szCs w:val="24"/>
        </w:rPr>
        <w:t xml:space="preserve"> </w:t>
      </w:r>
      <w:r w:rsidR="00101B4F">
        <w:rPr>
          <w:rFonts w:asciiTheme="minorHAnsi" w:hAnsiTheme="minorHAnsi" w:cstheme="minorHAnsi"/>
          <w:szCs w:val="24"/>
        </w:rPr>
        <w:t xml:space="preserve">jeho </w:t>
      </w:r>
      <w:r w:rsidR="00C23FB7" w:rsidRPr="00CA2D39">
        <w:rPr>
          <w:rFonts w:asciiTheme="minorHAnsi" w:hAnsiTheme="minorHAnsi" w:cstheme="minorHAnsi"/>
          <w:szCs w:val="24"/>
        </w:rPr>
        <w:t>členů.</w:t>
      </w:r>
    </w:p>
    <w:p w14:paraId="17E645DB" w14:textId="6D3309D6" w:rsidR="00C23FB7" w:rsidRPr="00CD6EC5" w:rsidRDefault="00C23FB7" w:rsidP="0071542B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 xml:space="preserve">S výjimkou naléhavých případů se zasedání ŘV svolává nejméně 10 </w:t>
      </w:r>
      <w:r w:rsidR="00C812F7" w:rsidRPr="00CA2D39">
        <w:rPr>
          <w:rFonts w:asciiTheme="minorHAnsi" w:hAnsiTheme="minorHAnsi" w:cstheme="minorHAnsi"/>
          <w:szCs w:val="24"/>
        </w:rPr>
        <w:t xml:space="preserve">kalendářních </w:t>
      </w:r>
      <w:r w:rsidRPr="00CA2D39">
        <w:rPr>
          <w:rFonts w:asciiTheme="minorHAnsi" w:hAnsiTheme="minorHAnsi" w:cstheme="minorHAnsi"/>
          <w:szCs w:val="24"/>
        </w:rPr>
        <w:t xml:space="preserve">dní před termínem </w:t>
      </w:r>
      <w:r w:rsidR="0061471E">
        <w:rPr>
          <w:rFonts w:asciiTheme="minorHAnsi" w:hAnsiTheme="minorHAnsi" w:cstheme="minorHAnsi"/>
          <w:szCs w:val="24"/>
        </w:rPr>
        <w:t xml:space="preserve">jeho </w:t>
      </w:r>
      <w:proofErr w:type="gramStart"/>
      <w:r w:rsidR="0061471E">
        <w:rPr>
          <w:rFonts w:asciiTheme="minorHAnsi" w:hAnsiTheme="minorHAnsi" w:cstheme="minorHAnsi"/>
          <w:szCs w:val="24"/>
        </w:rPr>
        <w:t>konání</w:t>
      </w:r>
      <w:proofErr w:type="gramEnd"/>
      <w:r w:rsidR="0061471E">
        <w:rPr>
          <w:rFonts w:asciiTheme="minorHAnsi" w:hAnsiTheme="minorHAnsi" w:cstheme="minorHAnsi"/>
          <w:szCs w:val="24"/>
        </w:rPr>
        <w:t xml:space="preserve"> a to </w:t>
      </w:r>
      <w:r w:rsidRPr="00CA2D39">
        <w:rPr>
          <w:rFonts w:asciiTheme="minorHAnsi" w:hAnsiTheme="minorHAnsi" w:cstheme="minorHAnsi"/>
          <w:szCs w:val="24"/>
        </w:rPr>
        <w:t>prostřednictvím e-mailu. V dostatečném předstihu,</w:t>
      </w:r>
      <w:r w:rsidR="00C812F7" w:rsidRPr="00CA2D39">
        <w:rPr>
          <w:rFonts w:asciiTheme="minorHAnsi" w:hAnsiTheme="minorHAnsi" w:cstheme="minorHAnsi"/>
          <w:szCs w:val="24"/>
        </w:rPr>
        <w:t xml:space="preserve"> </w:t>
      </w:r>
      <w:r w:rsidRPr="00CA2D39">
        <w:rPr>
          <w:rFonts w:asciiTheme="minorHAnsi" w:hAnsiTheme="minorHAnsi" w:cstheme="minorHAnsi"/>
          <w:szCs w:val="24"/>
        </w:rPr>
        <w:t>nejpozději</w:t>
      </w:r>
      <w:r w:rsidR="00C812F7" w:rsidRPr="00CA2D39">
        <w:rPr>
          <w:rFonts w:asciiTheme="minorHAnsi" w:hAnsiTheme="minorHAnsi" w:cstheme="minorHAnsi"/>
          <w:szCs w:val="24"/>
        </w:rPr>
        <w:t xml:space="preserve"> </w:t>
      </w:r>
      <w:r w:rsidRPr="00CA2D39">
        <w:rPr>
          <w:rFonts w:asciiTheme="minorHAnsi" w:hAnsiTheme="minorHAnsi" w:cstheme="minorHAnsi"/>
          <w:szCs w:val="24"/>
        </w:rPr>
        <w:t>vša</w:t>
      </w:r>
      <w:r w:rsidR="00C812F7" w:rsidRPr="00CA2D39">
        <w:rPr>
          <w:rFonts w:asciiTheme="minorHAnsi" w:hAnsiTheme="minorHAnsi" w:cstheme="minorHAnsi"/>
          <w:szCs w:val="24"/>
        </w:rPr>
        <w:t xml:space="preserve">k </w:t>
      </w:r>
      <w:r w:rsidRPr="00CA2D39">
        <w:rPr>
          <w:rFonts w:asciiTheme="minorHAnsi" w:hAnsiTheme="minorHAnsi" w:cstheme="minorHAnsi"/>
          <w:szCs w:val="24"/>
        </w:rPr>
        <w:t xml:space="preserve">3 </w:t>
      </w:r>
      <w:r w:rsidR="00C812F7" w:rsidRPr="00CA2D39">
        <w:rPr>
          <w:rFonts w:asciiTheme="minorHAnsi" w:hAnsiTheme="minorHAnsi" w:cstheme="minorHAnsi"/>
          <w:szCs w:val="24"/>
        </w:rPr>
        <w:t xml:space="preserve">kalendářní </w:t>
      </w:r>
      <w:r w:rsidRPr="00CA2D39">
        <w:rPr>
          <w:rFonts w:asciiTheme="minorHAnsi" w:hAnsiTheme="minorHAnsi" w:cstheme="minorHAnsi"/>
          <w:szCs w:val="24"/>
        </w:rPr>
        <w:t>dny před jednáním, je rovněž prostřednictvím e-mailu zasílán program jednání.</w:t>
      </w:r>
      <w:r w:rsidR="00101B4F">
        <w:rPr>
          <w:rFonts w:asciiTheme="minorHAnsi" w:hAnsiTheme="minorHAnsi" w:cstheme="minorHAnsi"/>
          <w:szCs w:val="24"/>
        </w:rPr>
        <w:t xml:space="preserve"> </w:t>
      </w:r>
      <w:r w:rsidR="00101B4F" w:rsidRPr="00CD6EC5">
        <w:rPr>
          <w:rFonts w:asciiTheme="minorHAnsi" w:hAnsiTheme="minorHAnsi" w:cstheme="minorHAnsi"/>
          <w:szCs w:val="24"/>
        </w:rPr>
        <w:t>V opodstatněných případech lze jednání svolat i jinou formou (písemnou pozvánkou předanou osobně, popř. poštou; výjimečně osobně slovně nebo telefonicky)</w:t>
      </w:r>
      <w:r w:rsidR="0061471E" w:rsidRPr="00CD6EC5">
        <w:rPr>
          <w:rFonts w:asciiTheme="minorHAnsi" w:hAnsiTheme="minorHAnsi" w:cstheme="minorHAnsi"/>
          <w:szCs w:val="24"/>
        </w:rPr>
        <w:t>.</w:t>
      </w:r>
    </w:p>
    <w:p w14:paraId="7812A252" w14:textId="0B7CB435" w:rsidR="00C23FB7" w:rsidRPr="00CA2D39" w:rsidRDefault="00C23FB7" w:rsidP="00A20875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 xml:space="preserve">Program jednání navrhuje předseda </w:t>
      </w:r>
      <w:r w:rsidR="0023723C">
        <w:rPr>
          <w:rFonts w:asciiTheme="minorHAnsi" w:hAnsiTheme="minorHAnsi" w:cstheme="minorHAnsi"/>
          <w:szCs w:val="24"/>
        </w:rPr>
        <w:t xml:space="preserve">ŘV </w:t>
      </w:r>
      <w:r w:rsidRPr="00CA2D39">
        <w:rPr>
          <w:rFonts w:asciiTheme="minorHAnsi" w:hAnsiTheme="minorHAnsi" w:cstheme="minorHAnsi"/>
          <w:szCs w:val="24"/>
        </w:rPr>
        <w:t xml:space="preserve">prostřednictvím realizačního týmu. </w:t>
      </w:r>
    </w:p>
    <w:p w14:paraId="7DEA13BA" w14:textId="5A0D44F6" w:rsidR="00C23FB7" w:rsidRPr="00CD6EC5" w:rsidRDefault="00C23FB7" w:rsidP="00376108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CD6EC5">
        <w:rPr>
          <w:rFonts w:asciiTheme="minorHAnsi" w:hAnsiTheme="minorHAnsi" w:cstheme="minorHAnsi"/>
          <w:szCs w:val="24"/>
        </w:rPr>
        <w:t xml:space="preserve">Podklady pro jednání zpracovávají členové realizačního týmu </w:t>
      </w:r>
      <w:r w:rsidR="00101B4F" w:rsidRPr="00CD6EC5">
        <w:rPr>
          <w:rFonts w:asciiTheme="minorHAnsi" w:hAnsiTheme="minorHAnsi" w:cstheme="minorHAnsi"/>
          <w:szCs w:val="24"/>
        </w:rPr>
        <w:t xml:space="preserve">dle aktuální situace, popř. </w:t>
      </w:r>
      <w:r w:rsidRPr="00CD6EC5">
        <w:rPr>
          <w:rFonts w:asciiTheme="minorHAnsi" w:hAnsiTheme="minorHAnsi" w:cstheme="minorHAnsi"/>
          <w:szCs w:val="24"/>
        </w:rPr>
        <w:t xml:space="preserve">ve spolupráci se zástupci ŘV podle </w:t>
      </w:r>
      <w:r w:rsidR="00101B4F" w:rsidRPr="00CD6EC5">
        <w:rPr>
          <w:rFonts w:asciiTheme="minorHAnsi" w:hAnsiTheme="minorHAnsi" w:cstheme="minorHAnsi"/>
          <w:szCs w:val="24"/>
        </w:rPr>
        <w:t xml:space="preserve">jejich </w:t>
      </w:r>
      <w:r w:rsidRPr="00CD6EC5">
        <w:rPr>
          <w:rFonts w:asciiTheme="minorHAnsi" w:hAnsiTheme="minorHAnsi" w:cstheme="minorHAnsi"/>
          <w:szCs w:val="24"/>
        </w:rPr>
        <w:t>oblasti činnosti a na základě aktuálního programu jednání. Tyto podklady jsou členům ŘV zasílány elektronicky</w:t>
      </w:r>
      <w:r w:rsidR="00101B4F" w:rsidRPr="00CD6EC5">
        <w:rPr>
          <w:rFonts w:asciiTheme="minorHAnsi" w:hAnsiTheme="minorHAnsi" w:cstheme="minorHAnsi"/>
          <w:szCs w:val="24"/>
        </w:rPr>
        <w:t xml:space="preserve"> (popř. jsou předány jinou tištěnou formou)</w:t>
      </w:r>
      <w:r w:rsidRPr="00CD6EC5">
        <w:rPr>
          <w:rFonts w:asciiTheme="minorHAnsi" w:hAnsiTheme="minorHAnsi" w:cstheme="minorHAnsi"/>
          <w:szCs w:val="24"/>
        </w:rPr>
        <w:t xml:space="preserve">, </w:t>
      </w:r>
      <w:r w:rsidR="00C55442" w:rsidRPr="00CD6EC5">
        <w:rPr>
          <w:rFonts w:asciiTheme="minorHAnsi" w:hAnsiTheme="minorHAnsi" w:cstheme="minorHAnsi"/>
          <w:szCs w:val="24"/>
        </w:rPr>
        <w:t xml:space="preserve">také </w:t>
      </w:r>
      <w:r w:rsidRPr="00CD6EC5">
        <w:rPr>
          <w:rFonts w:asciiTheme="minorHAnsi" w:hAnsiTheme="minorHAnsi" w:cstheme="minorHAnsi"/>
          <w:szCs w:val="24"/>
        </w:rPr>
        <w:t xml:space="preserve">nejméně </w:t>
      </w:r>
      <w:r w:rsidR="00C55442" w:rsidRPr="00CD6EC5">
        <w:rPr>
          <w:rFonts w:asciiTheme="minorHAnsi" w:hAnsiTheme="minorHAnsi" w:cstheme="minorHAnsi"/>
          <w:szCs w:val="24"/>
        </w:rPr>
        <w:t>3 kalendářní d</w:t>
      </w:r>
      <w:r w:rsidRPr="00CD6EC5">
        <w:rPr>
          <w:rFonts w:asciiTheme="minorHAnsi" w:hAnsiTheme="minorHAnsi" w:cstheme="minorHAnsi"/>
          <w:szCs w:val="24"/>
        </w:rPr>
        <w:t>n</w:t>
      </w:r>
      <w:r w:rsidR="00C55442" w:rsidRPr="00CD6EC5">
        <w:rPr>
          <w:rFonts w:asciiTheme="minorHAnsi" w:hAnsiTheme="minorHAnsi" w:cstheme="minorHAnsi"/>
          <w:szCs w:val="24"/>
        </w:rPr>
        <w:t>y</w:t>
      </w:r>
      <w:r w:rsidRPr="00CD6EC5">
        <w:rPr>
          <w:rFonts w:asciiTheme="minorHAnsi" w:hAnsiTheme="minorHAnsi" w:cstheme="minorHAnsi"/>
          <w:szCs w:val="24"/>
        </w:rPr>
        <w:t xml:space="preserve"> před začátkem jednání. </w:t>
      </w:r>
    </w:p>
    <w:p w14:paraId="08DC6439" w14:textId="77777777" w:rsidR="00CD6EC5" w:rsidRDefault="00C23FB7" w:rsidP="00377862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CD6EC5">
        <w:rPr>
          <w:rFonts w:asciiTheme="minorHAnsi" w:hAnsiTheme="minorHAnsi" w:cstheme="minorHAnsi"/>
          <w:szCs w:val="24"/>
        </w:rPr>
        <w:t>Jednání řídí předseda</w:t>
      </w:r>
      <w:r w:rsidR="00C55442" w:rsidRPr="00CD6EC5">
        <w:rPr>
          <w:rFonts w:asciiTheme="minorHAnsi" w:hAnsiTheme="minorHAnsi" w:cstheme="minorHAnsi"/>
          <w:szCs w:val="24"/>
        </w:rPr>
        <w:t xml:space="preserve">, </w:t>
      </w:r>
      <w:r w:rsidRPr="00CD6EC5">
        <w:rPr>
          <w:rFonts w:asciiTheme="minorHAnsi" w:hAnsiTheme="minorHAnsi" w:cstheme="minorHAnsi"/>
          <w:szCs w:val="24"/>
        </w:rPr>
        <w:t xml:space="preserve">v </w:t>
      </w:r>
      <w:r w:rsidR="00CD6EC5" w:rsidRPr="00F66982">
        <w:rPr>
          <w:rFonts w:asciiTheme="minorHAnsi" w:hAnsiTheme="minorHAnsi" w:cstheme="minorHAnsi"/>
          <w:szCs w:val="24"/>
        </w:rPr>
        <w:t>případě nepřítomnosti předsed</w:t>
      </w:r>
      <w:r w:rsidR="00CD6EC5">
        <w:rPr>
          <w:rFonts w:asciiTheme="minorHAnsi" w:hAnsiTheme="minorHAnsi" w:cstheme="minorHAnsi"/>
          <w:szCs w:val="24"/>
        </w:rPr>
        <w:t>a pověřuje řízením jednání ŘV svého zástupce (manažera projektu MAP III).</w:t>
      </w:r>
    </w:p>
    <w:p w14:paraId="661552D8" w14:textId="40A158E7" w:rsidR="00C23FB7" w:rsidRPr="00CD6EC5" w:rsidRDefault="00C23FB7" w:rsidP="00377862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CD6EC5">
        <w:rPr>
          <w:rFonts w:asciiTheme="minorHAnsi" w:hAnsiTheme="minorHAnsi" w:cstheme="minorHAnsi"/>
          <w:szCs w:val="24"/>
        </w:rPr>
        <w:t xml:space="preserve">Na pozvání některého z členů ŘV se jednání mohou zúčastnit další osoby. </w:t>
      </w:r>
      <w:r w:rsidR="0061471E" w:rsidRPr="00CD6EC5">
        <w:rPr>
          <w:rFonts w:asciiTheme="minorHAnsi" w:hAnsiTheme="minorHAnsi" w:cstheme="minorHAnsi"/>
          <w:szCs w:val="24"/>
        </w:rPr>
        <w:t>O</w:t>
      </w:r>
      <w:r w:rsidR="00101B4F" w:rsidRPr="00CD6EC5">
        <w:rPr>
          <w:rFonts w:asciiTheme="minorHAnsi" w:hAnsiTheme="minorHAnsi" w:cstheme="minorHAnsi"/>
          <w:color w:val="FF0000"/>
          <w:szCs w:val="24"/>
        </w:rPr>
        <w:t xml:space="preserve"> </w:t>
      </w:r>
      <w:r w:rsidR="00101B4F" w:rsidRPr="00CD6EC5">
        <w:rPr>
          <w:rFonts w:asciiTheme="minorHAnsi" w:hAnsiTheme="minorHAnsi" w:cstheme="minorHAnsi"/>
          <w:szCs w:val="24"/>
        </w:rPr>
        <w:t>přítomnosti hostů je nutné informovat ŘV</w:t>
      </w:r>
      <w:r w:rsidR="0061471E" w:rsidRPr="00CD6EC5">
        <w:rPr>
          <w:rFonts w:asciiTheme="minorHAnsi" w:hAnsiTheme="minorHAnsi" w:cstheme="minorHAnsi"/>
          <w:szCs w:val="24"/>
        </w:rPr>
        <w:t xml:space="preserve"> nejdéle před zahájením jednání.</w:t>
      </w:r>
    </w:p>
    <w:p w14:paraId="5B181736" w14:textId="7B5595AE" w:rsidR="00C23FB7" w:rsidRPr="0006362B" w:rsidRDefault="00C23FB7" w:rsidP="003A4C1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>Předseda ŘV odpovídá za to, že ŘV nezaujme stanovisko, na jehož základě by si jednotlivé kroky učiněné</w:t>
      </w:r>
      <w:r w:rsidRPr="00CD6EC5">
        <w:rPr>
          <w:rFonts w:asciiTheme="minorHAnsi" w:hAnsiTheme="minorHAnsi" w:cstheme="minorHAnsi"/>
          <w:szCs w:val="24"/>
        </w:rPr>
        <w:t xml:space="preserve"> v rámci projektu mohly </w:t>
      </w:r>
      <w:r w:rsidRPr="00CA2D39">
        <w:rPr>
          <w:rFonts w:asciiTheme="minorHAnsi" w:hAnsiTheme="minorHAnsi" w:cstheme="minorHAnsi"/>
          <w:szCs w:val="24"/>
        </w:rPr>
        <w:t xml:space="preserve">navzájem odporovat a/nebo byly v rozporu se zájmy </w:t>
      </w:r>
      <w:r w:rsidR="00E9502B" w:rsidRPr="00CA2D39">
        <w:rPr>
          <w:rFonts w:asciiTheme="minorHAnsi" w:hAnsiTheme="minorHAnsi" w:cstheme="minorHAnsi"/>
          <w:szCs w:val="24"/>
        </w:rPr>
        <w:t>p</w:t>
      </w:r>
      <w:r w:rsidRPr="00CA2D39">
        <w:rPr>
          <w:rFonts w:asciiTheme="minorHAnsi" w:hAnsiTheme="minorHAnsi" w:cstheme="minorHAnsi"/>
          <w:szCs w:val="24"/>
        </w:rPr>
        <w:t>rojektu MAP</w:t>
      </w:r>
      <w:r w:rsidR="00E9502B" w:rsidRPr="00CA2D39">
        <w:rPr>
          <w:rFonts w:asciiTheme="minorHAnsi" w:hAnsiTheme="minorHAnsi" w:cstheme="minorHAnsi"/>
          <w:szCs w:val="24"/>
        </w:rPr>
        <w:t xml:space="preserve"> I</w:t>
      </w:r>
      <w:r w:rsidR="00101B4F">
        <w:rPr>
          <w:rFonts w:asciiTheme="minorHAnsi" w:hAnsiTheme="minorHAnsi" w:cstheme="minorHAnsi"/>
          <w:szCs w:val="24"/>
        </w:rPr>
        <w:t>I</w:t>
      </w:r>
      <w:r w:rsidR="00E9502B" w:rsidRPr="00CA2D39">
        <w:rPr>
          <w:rFonts w:asciiTheme="minorHAnsi" w:hAnsiTheme="minorHAnsi" w:cstheme="minorHAnsi"/>
          <w:szCs w:val="24"/>
        </w:rPr>
        <w:t>I</w:t>
      </w:r>
      <w:r w:rsidR="00CD6EC5">
        <w:rPr>
          <w:rFonts w:asciiTheme="minorHAnsi" w:hAnsiTheme="minorHAnsi" w:cstheme="minorHAnsi"/>
          <w:szCs w:val="24"/>
        </w:rPr>
        <w:t>.</w:t>
      </w:r>
    </w:p>
    <w:p w14:paraId="5B946410" w14:textId="3B9E4750" w:rsidR="0006362B" w:rsidRPr="0006362B" w:rsidRDefault="0006362B" w:rsidP="003A4C1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06362B">
        <w:rPr>
          <w:rFonts w:asciiTheme="minorHAnsi" w:hAnsiTheme="minorHAnsi" w:cstheme="minorHAnsi"/>
          <w:szCs w:val="24"/>
        </w:rPr>
        <w:t>V případě potřeby probíhá jednání ŘV on-line formou</w:t>
      </w:r>
      <w:r w:rsidR="00D806CA">
        <w:rPr>
          <w:rFonts w:asciiTheme="minorHAnsi" w:hAnsiTheme="minorHAnsi" w:cstheme="minorHAnsi"/>
          <w:szCs w:val="24"/>
        </w:rPr>
        <w:t>, popř. hybridní formou</w:t>
      </w:r>
      <w:r w:rsidR="0023723C">
        <w:rPr>
          <w:rFonts w:asciiTheme="minorHAnsi" w:hAnsiTheme="minorHAnsi" w:cstheme="minorHAnsi"/>
          <w:szCs w:val="24"/>
        </w:rPr>
        <w:t xml:space="preserve"> (část členů osobně a část on-line)</w:t>
      </w:r>
      <w:r w:rsidR="00D806CA">
        <w:rPr>
          <w:rFonts w:asciiTheme="minorHAnsi" w:hAnsiTheme="minorHAnsi" w:cstheme="minorHAnsi"/>
          <w:szCs w:val="24"/>
        </w:rPr>
        <w:t>.</w:t>
      </w:r>
    </w:p>
    <w:p w14:paraId="463F5E4A" w14:textId="2CC63ED0" w:rsidR="00807EDA" w:rsidRDefault="00807EDA" w:rsidP="003A4C1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lastRenderedPageBreak/>
        <w:t>Před zahájením jednání jsou všichni přítomní povinni stvrdit svou účast podpisem prezenční listiny.</w:t>
      </w:r>
    </w:p>
    <w:p w14:paraId="4C646CFB" w14:textId="7AE5FF32" w:rsidR="00E8003A" w:rsidRPr="00CA2D39" w:rsidRDefault="00E8003A" w:rsidP="003A4C1F">
      <w:pPr>
        <w:pStyle w:val="Odstavecseseznamem"/>
        <w:numPr>
          <w:ilvl w:val="0"/>
          <w:numId w:val="12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Jednání Řídícího výboru nejsou veřejná.</w:t>
      </w:r>
    </w:p>
    <w:p w14:paraId="08111766" w14:textId="77777777" w:rsidR="00D15C96" w:rsidRPr="00CA2D39" w:rsidRDefault="00D15C96" w:rsidP="00D15C96">
      <w:pPr>
        <w:rPr>
          <w:rFonts w:asciiTheme="minorHAnsi" w:hAnsiTheme="minorHAnsi" w:cstheme="minorHAnsi"/>
          <w:szCs w:val="24"/>
        </w:rPr>
      </w:pPr>
    </w:p>
    <w:p w14:paraId="5DB3DD0D" w14:textId="77777777" w:rsidR="00C23FB7" w:rsidRPr="00CA2D39" w:rsidRDefault="00C23FB7" w:rsidP="0011637C">
      <w:pPr>
        <w:spacing w:before="120" w:line="259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2D39">
        <w:rPr>
          <w:rFonts w:asciiTheme="minorHAnsi" w:hAnsiTheme="minorHAnsi" w:cstheme="minorHAnsi"/>
          <w:b/>
          <w:sz w:val="28"/>
          <w:szCs w:val="28"/>
        </w:rPr>
        <w:t>Článek 3</w:t>
      </w:r>
    </w:p>
    <w:p w14:paraId="5834346E" w14:textId="77777777" w:rsidR="00C23FB7" w:rsidRPr="00CA2D39" w:rsidRDefault="00C23FB7" w:rsidP="003C05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2D39">
        <w:rPr>
          <w:rFonts w:asciiTheme="minorHAnsi" w:hAnsiTheme="minorHAnsi" w:cstheme="minorHAnsi"/>
          <w:b/>
          <w:sz w:val="28"/>
          <w:szCs w:val="28"/>
        </w:rPr>
        <w:t>Hlasování a usnášeníschopnost</w:t>
      </w:r>
    </w:p>
    <w:p w14:paraId="65CC51B3" w14:textId="36799C38" w:rsidR="00C23FB7" w:rsidRPr="00CA2D39" w:rsidRDefault="00C23FB7" w:rsidP="00B638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>ŘV je způsobilý se usnášet, je-li přítomna nadpoloviční většina jeho členů</w:t>
      </w:r>
      <w:r w:rsidR="00AC51EB">
        <w:rPr>
          <w:rFonts w:asciiTheme="minorHAnsi" w:hAnsiTheme="minorHAnsi" w:cstheme="minorHAnsi"/>
          <w:szCs w:val="24"/>
        </w:rPr>
        <w:t>, popř. náhradníků.</w:t>
      </w:r>
    </w:p>
    <w:p w14:paraId="6A6735E3" w14:textId="370345DD" w:rsidR="00202A25" w:rsidRDefault="00202A25" w:rsidP="00B638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>Pokud tato podmínka není splněna, posouvá se počátek jednání o 15 minut. Po této době je ŘV usnášeníschopný v počtu přítomných členů.</w:t>
      </w:r>
    </w:p>
    <w:p w14:paraId="139C0F6C" w14:textId="30FB47A7" w:rsidR="004C704F" w:rsidRPr="00CA2D39" w:rsidRDefault="004C704F" w:rsidP="00B6388A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 případě rovnosti hlasů je rozhodující hlas předsedy Řídícího výboru.</w:t>
      </w:r>
    </w:p>
    <w:p w14:paraId="148B3AF5" w14:textId="77777777" w:rsidR="00C23FB7" w:rsidRPr="0006362B" w:rsidRDefault="00C23FB7" w:rsidP="00EE18D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 xml:space="preserve">ŘV může projednat věc, která není na programu zasedání, souhlasí-li s tím </w:t>
      </w:r>
      <w:r w:rsidR="00090F69" w:rsidRPr="00CA2D39">
        <w:rPr>
          <w:rFonts w:asciiTheme="minorHAnsi" w:hAnsiTheme="minorHAnsi" w:cstheme="minorHAnsi"/>
          <w:szCs w:val="24"/>
        </w:rPr>
        <w:t xml:space="preserve">nadpoloviční </w:t>
      </w:r>
      <w:r w:rsidR="00090F69" w:rsidRPr="0006362B">
        <w:rPr>
          <w:rFonts w:asciiTheme="minorHAnsi" w:hAnsiTheme="minorHAnsi" w:cstheme="minorHAnsi"/>
          <w:szCs w:val="24"/>
        </w:rPr>
        <w:t>většina přítomných</w:t>
      </w:r>
      <w:r w:rsidRPr="0006362B">
        <w:rPr>
          <w:rFonts w:asciiTheme="minorHAnsi" w:hAnsiTheme="minorHAnsi" w:cstheme="minorHAnsi"/>
          <w:szCs w:val="24"/>
        </w:rPr>
        <w:t xml:space="preserve"> člen</w:t>
      </w:r>
      <w:r w:rsidR="00090F69" w:rsidRPr="0006362B">
        <w:rPr>
          <w:rFonts w:asciiTheme="minorHAnsi" w:hAnsiTheme="minorHAnsi" w:cstheme="minorHAnsi"/>
          <w:szCs w:val="24"/>
        </w:rPr>
        <w:t>ů</w:t>
      </w:r>
      <w:r w:rsidRPr="0006362B">
        <w:rPr>
          <w:rFonts w:asciiTheme="minorHAnsi" w:hAnsiTheme="minorHAnsi" w:cstheme="minorHAnsi"/>
          <w:szCs w:val="24"/>
        </w:rPr>
        <w:t xml:space="preserve"> ŘV.</w:t>
      </w:r>
    </w:p>
    <w:p w14:paraId="3C617549" w14:textId="2E4CD54F" w:rsidR="00C23FB7" w:rsidRPr="0006362B" w:rsidRDefault="00C23FB7" w:rsidP="003178D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06362B">
        <w:rPr>
          <w:rFonts w:asciiTheme="minorHAnsi" w:hAnsiTheme="minorHAnsi" w:cstheme="minorHAnsi"/>
          <w:szCs w:val="24"/>
        </w:rPr>
        <w:t xml:space="preserve">Členové ŘV na zasedání hlasují. Rozhodnutí ŘV je přijato </w:t>
      </w:r>
      <w:r w:rsidR="00202A25" w:rsidRPr="0006362B">
        <w:rPr>
          <w:rFonts w:asciiTheme="minorHAnsi" w:hAnsiTheme="minorHAnsi" w:cstheme="minorHAnsi"/>
          <w:szCs w:val="24"/>
        </w:rPr>
        <w:t>nadpoloviční většinou</w:t>
      </w:r>
      <w:r w:rsidRPr="0006362B">
        <w:rPr>
          <w:rFonts w:asciiTheme="minorHAnsi" w:hAnsiTheme="minorHAnsi" w:cstheme="minorHAnsi"/>
          <w:szCs w:val="24"/>
        </w:rPr>
        <w:t xml:space="preserve"> hlasů přítomných členů. Každý člen ŘV má jeden hlas.</w:t>
      </w:r>
      <w:r w:rsidR="005C30CD" w:rsidRPr="0006362B">
        <w:rPr>
          <w:rFonts w:asciiTheme="minorHAnsi" w:hAnsiTheme="minorHAnsi" w:cstheme="minorHAnsi"/>
          <w:szCs w:val="24"/>
        </w:rPr>
        <w:t xml:space="preserve"> V případě předání plné moci nepřítomného člena k zastupování při hlasování, může mít pověřená osoba – přítomný člen ŘV maximálně 1 další hlas podložený podepsanou plnou mocí předanou na počátku jednání ŘV realizátorovi projektu MAP III</w:t>
      </w:r>
      <w:r w:rsidR="0006362B" w:rsidRPr="0006362B">
        <w:rPr>
          <w:rFonts w:asciiTheme="minorHAnsi" w:hAnsiTheme="minorHAnsi" w:cstheme="minorHAnsi"/>
          <w:szCs w:val="24"/>
        </w:rPr>
        <w:t xml:space="preserve"> nebo předsedovi ŘV</w:t>
      </w:r>
      <w:r w:rsidR="005C30CD" w:rsidRPr="0006362B">
        <w:rPr>
          <w:rFonts w:asciiTheme="minorHAnsi" w:hAnsiTheme="minorHAnsi" w:cstheme="minorHAnsi"/>
          <w:szCs w:val="24"/>
        </w:rPr>
        <w:t>.</w:t>
      </w:r>
    </w:p>
    <w:p w14:paraId="23A362F2" w14:textId="1D9EA57A" w:rsidR="00917D2A" w:rsidRPr="00CA2D39" w:rsidRDefault="00917D2A" w:rsidP="003178D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>Hosté zasedání ŘV MAP</w:t>
      </w:r>
      <w:r w:rsidR="00807EDA" w:rsidRPr="00CA2D39">
        <w:rPr>
          <w:rFonts w:asciiTheme="minorHAnsi" w:hAnsiTheme="minorHAnsi" w:cstheme="minorHAnsi"/>
          <w:szCs w:val="24"/>
        </w:rPr>
        <w:t xml:space="preserve"> II</w:t>
      </w:r>
      <w:r w:rsidR="00D645F2">
        <w:rPr>
          <w:rFonts w:asciiTheme="minorHAnsi" w:hAnsiTheme="minorHAnsi" w:cstheme="minorHAnsi"/>
          <w:szCs w:val="24"/>
        </w:rPr>
        <w:t>I</w:t>
      </w:r>
      <w:r w:rsidRPr="00CA2D39">
        <w:rPr>
          <w:rFonts w:asciiTheme="minorHAnsi" w:hAnsiTheme="minorHAnsi" w:cstheme="minorHAnsi"/>
          <w:szCs w:val="24"/>
        </w:rPr>
        <w:t>, kteří nejsou členy ŘV, nemají hlasovací právo</w:t>
      </w:r>
      <w:r w:rsidR="00807EDA" w:rsidRPr="00CA2D39">
        <w:rPr>
          <w:rFonts w:asciiTheme="minorHAnsi" w:hAnsiTheme="minorHAnsi" w:cstheme="minorHAnsi"/>
          <w:szCs w:val="24"/>
        </w:rPr>
        <w:t>.</w:t>
      </w:r>
    </w:p>
    <w:p w14:paraId="202EB23D" w14:textId="4BB77307" w:rsidR="0006598D" w:rsidRDefault="0006598D" w:rsidP="00DF602E">
      <w:pPr>
        <w:pStyle w:val="Odstavecseseznamem"/>
        <w:numPr>
          <w:ilvl w:val="0"/>
          <w:numId w:val="1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 případě jednání on-line zajistí a včas předá realizátor MAP III </w:t>
      </w:r>
      <w:r w:rsidR="0023723C">
        <w:rPr>
          <w:rFonts w:asciiTheme="minorHAnsi" w:hAnsiTheme="minorHAnsi" w:cstheme="minorHAnsi"/>
          <w:szCs w:val="24"/>
        </w:rPr>
        <w:t xml:space="preserve">členům ŘV </w:t>
      </w:r>
      <w:r>
        <w:rPr>
          <w:rFonts w:asciiTheme="minorHAnsi" w:hAnsiTheme="minorHAnsi" w:cstheme="minorHAnsi"/>
          <w:szCs w:val="24"/>
        </w:rPr>
        <w:t>podrobnosti jednání včetně odkazu na připojení.</w:t>
      </w:r>
    </w:p>
    <w:p w14:paraId="08F0408C" w14:textId="77777777" w:rsidR="004C704F" w:rsidRPr="00CA2D39" w:rsidRDefault="004C704F" w:rsidP="004C704F">
      <w:pPr>
        <w:pStyle w:val="Odstavecseseznamem"/>
        <w:rPr>
          <w:rFonts w:asciiTheme="minorHAnsi" w:hAnsiTheme="minorHAnsi" w:cstheme="minorHAnsi"/>
          <w:szCs w:val="24"/>
        </w:rPr>
      </w:pPr>
    </w:p>
    <w:p w14:paraId="7D8FBFB1" w14:textId="77777777" w:rsidR="00C23FB7" w:rsidRPr="00CA2D39" w:rsidRDefault="00C23FB7" w:rsidP="00B6388A">
      <w:pPr>
        <w:rPr>
          <w:rFonts w:asciiTheme="minorHAnsi" w:hAnsiTheme="minorHAnsi" w:cstheme="minorHAnsi"/>
          <w:b/>
          <w:sz w:val="28"/>
          <w:szCs w:val="28"/>
        </w:rPr>
      </w:pPr>
    </w:p>
    <w:p w14:paraId="0EB9E828" w14:textId="77777777" w:rsidR="00C23FB7" w:rsidRPr="00CA2D39" w:rsidRDefault="00C23FB7" w:rsidP="00B4336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2D39">
        <w:rPr>
          <w:rFonts w:asciiTheme="minorHAnsi" w:hAnsiTheme="minorHAnsi" w:cstheme="minorHAnsi"/>
          <w:b/>
          <w:sz w:val="28"/>
          <w:szCs w:val="28"/>
        </w:rPr>
        <w:t>Článek 4</w:t>
      </w:r>
    </w:p>
    <w:p w14:paraId="0D0C0DF1" w14:textId="34B8199E" w:rsidR="00C23FB7" w:rsidRPr="00CA2D39" w:rsidRDefault="00EC6EE1" w:rsidP="003C05E3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>Hlasování per rollam</w:t>
      </w:r>
    </w:p>
    <w:p w14:paraId="35BF4C14" w14:textId="36D5A524" w:rsidR="00AC51EB" w:rsidRDefault="00EC6EE1" w:rsidP="00EC6EE1">
      <w:pPr>
        <w:pStyle w:val="Odstavecseseznamem"/>
        <w:numPr>
          <w:ilvl w:val="0"/>
          <w:numId w:val="13"/>
        </w:numPr>
        <w:spacing w:before="1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Řídící výbor může také projednávat a přijmou</w:t>
      </w:r>
      <w:r w:rsidR="00E64A4D">
        <w:rPr>
          <w:rFonts w:asciiTheme="minorHAnsi" w:hAnsiTheme="minorHAnsi" w:cstheme="minorHAnsi"/>
          <w:bCs/>
          <w:szCs w:val="24"/>
        </w:rPr>
        <w:t>t</w:t>
      </w:r>
      <w:r>
        <w:rPr>
          <w:rFonts w:asciiTheme="minorHAnsi" w:hAnsiTheme="minorHAnsi" w:cstheme="minorHAnsi"/>
          <w:bCs/>
          <w:szCs w:val="24"/>
        </w:rPr>
        <w:t xml:space="preserve"> usnesení elektronickou formou</w:t>
      </w:r>
      <w:r w:rsidR="008247A9">
        <w:rPr>
          <w:rFonts w:asciiTheme="minorHAnsi" w:hAnsiTheme="minorHAnsi" w:cstheme="minorHAnsi"/>
          <w:bCs/>
          <w:szCs w:val="24"/>
        </w:rPr>
        <w:t xml:space="preserve"> – hlasovat per rollam.</w:t>
      </w:r>
    </w:p>
    <w:p w14:paraId="498E6FB6" w14:textId="152D5461" w:rsidR="008247A9" w:rsidRDefault="008247A9" w:rsidP="008247A9">
      <w:pPr>
        <w:pStyle w:val="Odstavecseseznamem"/>
        <w:numPr>
          <w:ilvl w:val="0"/>
          <w:numId w:val="13"/>
        </w:numPr>
        <w:spacing w:before="120"/>
        <w:jc w:val="lef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Předseda ŘV </w:t>
      </w:r>
      <w:proofErr w:type="gramStart"/>
      <w:r>
        <w:rPr>
          <w:rFonts w:asciiTheme="minorHAnsi" w:hAnsiTheme="minorHAnsi" w:cstheme="minorHAnsi"/>
          <w:bCs/>
          <w:szCs w:val="24"/>
        </w:rPr>
        <w:t>pověří  realizační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tým o oslovení členů ŘV formou emailové komunikace a</w:t>
      </w:r>
      <w:r w:rsidR="00E64A4D">
        <w:rPr>
          <w:rFonts w:asciiTheme="minorHAnsi" w:hAnsiTheme="minorHAnsi" w:cstheme="minorHAnsi"/>
          <w:bCs/>
          <w:szCs w:val="24"/>
        </w:rPr>
        <w:t xml:space="preserve"> také</w:t>
      </w:r>
      <w:r>
        <w:rPr>
          <w:rFonts w:asciiTheme="minorHAnsi" w:hAnsiTheme="minorHAnsi" w:cstheme="minorHAnsi"/>
          <w:bCs/>
          <w:szCs w:val="24"/>
        </w:rPr>
        <w:t xml:space="preserve"> o poskytnutí podkladových materiálů, které budou předmětem schvalování/</w:t>
      </w:r>
      <w:r w:rsidR="00E64A4D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projednávání. </w:t>
      </w:r>
    </w:p>
    <w:p w14:paraId="2F3B15EB" w14:textId="44CDFFBE" w:rsidR="008247A9" w:rsidRDefault="008247A9" w:rsidP="008247A9">
      <w:pPr>
        <w:pStyle w:val="Odstavecseseznamem"/>
        <w:numPr>
          <w:ilvl w:val="0"/>
          <w:numId w:val="13"/>
        </w:numPr>
        <w:spacing w:before="1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Členům ŘV je dán dostatečný časový prostor na prostudování a připomínkování dokumentů. Termín pro vyjádření je vždy obsažen v emailovém oslovení.</w:t>
      </w:r>
    </w:p>
    <w:p w14:paraId="2DD8EAB3" w14:textId="29B01F9B" w:rsidR="008247A9" w:rsidRDefault="008247A9" w:rsidP="008247A9">
      <w:pPr>
        <w:pStyle w:val="Odstavecseseznamem"/>
        <w:numPr>
          <w:ilvl w:val="0"/>
          <w:numId w:val="13"/>
        </w:numPr>
        <w:spacing w:before="1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Po tomto termínu a zapracování případných připomínek a návrhů jsou </w:t>
      </w:r>
      <w:r w:rsidR="00E64A4D">
        <w:rPr>
          <w:rFonts w:asciiTheme="minorHAnsi" w:hAnsiTheme="minorHAnsi" w:cstheme="minorHAnsi"/>
          <w:bCs/>
          <w:szCs w:val="24"/>
        </w:rPr>
        <w:t xml:space="preserve">aktualizované </w:t>
      </w:r>
      <w:r>
        <w:rPr>
          <w:rFonts w:asciiTheme="minorHAnsi" w:hAnsiTheme="minorHAnsi" w:cstheme="minorHAnsi"/>
          <w:bCs/>
          <w:szCs w:val="24"/>
        </w:rPr>
        <w:t>dokumenty/podklady opět elektronicky předány členům ŘV tentokrát ke schválení.</w:t>
      </w:r>
    </w:p>
    <w:p w14:paraId="19BC6536" w14:textId="47348DB4" w:rsidR="008247A9" w:rsidRDefault="008247A9" w:rsidP="008247A9">
      <w:pPr>
        <w:pStyle w:val="Odstavecseseznamem"/>
        <w:numPr>
          <w:ilvl w:val="0"/>
          <w:numId w:val="13"/>
        </w:numPr>
        <w:spacing w:before="1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Vyjádřit</w:t>
      </w:r>
      <w:r w:rsidR="00E64A4D">
        <w:rPr>
          <w:rFonts w:asciiTheme="minorHAnsi" w:hAnsiTheme="minorHAnsi" w:cstheme="minorHAnsi"/>
          <w:bCs/>
          <w:szCs w:val="24"/>
        </w:rPr>
        <w:t xml:space="preserve"> své </w:t>
      </w:r>
      <w:r w:rsidR="00B47CD7">
        <w:rPr>
          <w:rFonts w:asciiTheme="minorHAnsi" w:hAnsiTheme="minorHAnsi" w:cstheme="minorHAnsi"/>
          <w:bCs/>
          <w:szCs w:val="24"/>
        </w:rPr>
        <w:t xml:space="preserve">hlasovací </w:t>
      </w:r>
      <w:r w:rsidR="00E64A4D">
        <w:rPr>
          <w:rFonts w:asciiTheme="minorHAnsi" w:hAnsiTheme="minorHAnsi" w:cstheme="minorHAnsi"/>
          <w:bCs/>
          <w:szCs w:val="24"/>
        </w:rPr>
        <w:t>stanovisko</w:t>
      </w:r>
      <w:r>
        <w:rPr>
          <w:rFonts w:asciiTheme="minorHAnsi" w:hAnsiTheme="minorHAnsi" w:cstheme="minorHAnsi"/>
          <w:bCs/>
          <w:szCs w:val="24"/>
        </w:rPr>
        <w:t xml:space="preserve"> mohou</w:t>
      </w:r>
      <w:r w:rsidR="00E64A4D">
        <w:rPr>
          <w:rFonts w:asciiTheme="minorHAnsi" w:hAnsiTheme="minorHAnsi" w:cstheme="minorHAnsi"/>
          <w:bCs/>
          <w:szCs w:val="24"/>
        </w:rPr>
        <w:t xml:space="preserve"> členové</w:t>
      </w:r>
      <w:r>
        <w:rPr>
          <w:rFonts w:asciiTheme="minorHAnsi" w:hAnsiTheme="minorHAnsi" w:cstheme="minorHAnsi"/>
          <w:bCs/>
          <w:szCs w:val="24"/>
        </w:rPr>
        <w:t xml:space="preserve"> do 48 hodin od odeslání emailu. </w:t>
      </w:r>
      <w:proofErr w:type="gramStart"/>
      <w:r>
        <w:rPr>
          <w:rFonts w:asciiTheme="minorHAnsi" w:hAnsiTheme="minorHAnsi" w:cstheme="minorHAnsi"/>
          <w:bCs/>
          <w:szCs w:val="24"/>
        </w:rPr>
        <w:t>Reakce</w:t>
      </w:r>
      <w:r w:rsidR="00E64A4D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 obdržené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realizátorem MAP III po tomto termínu nebudou započítány do hlasování.</w:t>
      </w:r>
    </w:p>
    <w:p w14:paraId="26DAC15D" w14:textId="12C64998" w:rsidR="008247A9" w:rsidRDefault="008247A9" w:rsidP="008247A9">
      <w:pPr>
        <w:pStyle w:val="Odstavecseseznamem"/>
        <w:numPr>
          <w:ilvl w:val="0"/>
          <w:numId w:val="13"/>
        </w:numPr>
        <w:spacing w:before="1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K předloženým návrhům je nutno jasně proklamovat postoj člena ŘV ve formě: „pro“, „proti“, „zdržuji se“.</w:t>
      </w:r>
    </w:p>
    <w:p w14:paraId="5C020BAE" w14:textId="4A2F8C34" w:rsidR="008247A9" w:rsidRDefault="008247A9" w:rsidP="008247A9">
      <w:pPr>
        <w:pStyle w:val="Odstavecseseznamem"/>
        <w:numPr>
          <w:ilvl w:val="0"/>
          <w:numId w:val="13"/>
        </w:numPr>
        <w:spacing w:before="1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V případě, že se člen ŘV k návrhu usnesení nevyjádří v určené lhůtě, má se za to, že se hlasování zdržel.</w:t>
      </w:r>
    </w:p>
    <w:p w14:paraId="1D228A9F" w14:textId="769F25A8" w:rsidR="0023723C" w:rsidRDefault="0023723C" w:rsidP="008247A9">
      <w:pPr>
        <w:pStyle w:val="Odstavecseseznamem"/>
        <w:numPr>
          <w:ilvl w:val="0"/>
          <w:numId w:val="13"/>
        </w:numPr>
        <w:spacing w:before="1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Rozhodnutí je v rámci per rollam projednávání schváleno, pokud se pro ně vysloví nadpoloviční většina všech členů ŘV.</w:t>
      </w:r>
    </w:p>
    <w:p w14:paraId="5EDBB60F" w14:textId="2D2BF6EA" w:rsidR="00E64A4D" w:rsidRPr="00CA2D39" w:rsidRDefault="00E64A4D" w:rsidP="00E64A4D">
      <w:pPr>
        <w:pStyle w:val="Odstavecseseznamem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Výsledky per rollam hlasování ověřuje zástupce</w:t>
      </w:r>
      <w:r w:rsidR="008F4F79">
        <w:rPr>
          <w:rFonts w:asciiTheme="minorHAnsi" w:hAnsiTheme="minorHAnsi" w:cstheme="minorHAnsi"/>
          <w:szCs w:val="24"/>
        </w:rPr>
        <w:t xml:space="preserve"> (</w:t>
      </w:r>
      <w:r>
        <w:rPr>
          <w:rFonts w:asciiTheme="minorHAnsi" w:hAnsiTheme="minorHAnsi" w:cstheme="minorHAnsi"/>
          <w:szCs w:val="24"/>
        </w:rPr>
        <w:t>manažer</w:t>
      </w:r>
      <w:r w:rsidR="008F4F79">
        <w:rPr>
          <w:rFonts w:asciiTheme="minorHAnsi" w:hAnsiTheme="minorHAnsi" w:cstheme="minorHAnsi"/>
          <w:szCs w:val="24"/>
        </w:rPr>
        <w:t xml:space="preserve"> projektu MAP III).</w:t>
      </w:r>
    </w:p>
    <w:p w14:paraId="52749DEF" w14:textId="77777777" w:rsidR="00E64A4D" w:rsidRDefault="00E64A4D" w:rsidP="00E64A4D">
      <w:pPr>
        <w:pStyle w:val="Odstavecseseznamem"/>
        <w:spacing w:before="120"/>
        <w:rPr>
          <w:rFonts w:asciiTheme="minorHAnsi" w:hAnsiTheme="minorHAnsi" w:cstheme="minorHAnsi"/>
          <w:bCs/>
          <w:szCs w:val="24"/>
        </w:rPr>
      </w:pPr>
    </w:p>
    <w:p w14:paraId="38ADF4F6" w14:textId="0AAC4361" w:rsidR="0023723C" w:rsidRDefault="0023723C" w:rsidP="008247A9">
      <w:pPr>
        <w:pStyle w:val="Odstavecseseznamem"/>
        <w:numPr>
          <w:ilvl w:val="0"/>
          <w:numId w:val="13"/>
        </w:numPr>
        <w:spacing w:before="1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 výsledku per rollam hlasování jsou členi ŘV informování do 5 pracovních dnů od ukončení tohoto hlasování.</w:t>
      </w:r>
    </w:p>
    <w:p w14:paraId="0DA1A7F3" w14:textId="77777777" w:rsidR="008F4F79" w:rsidRPr="008F4F79" w:rsidRDefault="008F4F79" w:rsidP="008F4F79">
      <w:pPr>
        <w:spacing w:before="120"/>
        <w:rPr>
          <w:rFonts w:asciiTheme="minorHAnsi" w:hAnsiTheme="minorHAnsi" w:cstheme="minorHAnsi"/>
          <w:bCs/>
          <w:szCs w:val="24"/>
        </w:rPr>
      </w:pPr>
    </w:p>
    <w:p w14:paraId="5AB0B2DD" w14:textId="452D469D" w:rsidR="00C931BD" w:rsidRPr="00CA2D39" w:rsidRDefault="00C931BD" w:rsidP="00C931B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2D39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>
        <w:rPr>
          <w:rFonts w:asciiTheme="minorHAnsi" w:hAnsiTheme="minorHAnsi" w:cstheme="minorHAnsi"/>
          <w:b/>
          <w:sz w:val="28"/>
          <w:szCs w:val="28"/>
        </w:rPr>
        <w:t>5</w:t>
      </w:r>
    </w:p>
    <w:p w14:paraId="3B6CDEEB" w14:textId="71C9F8F4" w:rsidR="00C931BD" w:rsidRDefault="00EC6EE1" w:rsidP="00D25ADE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Zápis</w:t>
      </w:r>
    </w:p>
    <w:p w14:paraId="528DBFF9" w14:textId="0D69BD1E" w:rsidR="00EC6EE1" w:rsidRPr="00CA2D39" w:rsidRDefault="00EC6EE1" w:rsidP="00EC6EE1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Zapisovatele jednání ŘV určuje realizační tým MAP</w:t>
      </w:r>
      <w:r w:rsidRPr="00CA2D39">
        <w:rPr>
          <w:rFonts w:asciiTheme="minorHAnsi" w:hAnsiTheme="minorHAnsi" w:cstheme="minorHAnsi"/>
          <w:szCs w:val="24"/>
        </w:rPr>
        <w:t>. Předseda</w:t>
      </w:r>
      <w:r w:rsidR="00E64A4D">
        <w:rPr>
          <w:rFonts w:asciiTheme="minorHAnsi" w:hAnsiTheme="minorHAnsi" w:cstheme="minorHAnsi"/>
          <w:szCs w:val="24"/>
        </w:rPr>
        <w:t xml:space="preserve"> </w:t>
      </w:r>
      <w:r w:rsidRPr="00CA2D39">
        <w:rPr>
          <w:rFonts w:asciiTheme="minorHAnsi" w:hAnsiTheme="minorHAnsi" w:cstheme="minorHAnsi"/>
          <w:szCs w:val="24"/>
        </w:rPr>
        <w:t xml:space="preserve">navrhuje jednoho ověřovatele </w:t>
      </w:r>
      <w:r w:rsidRPr="0006362B">
        <w:rPr>
          <w:rFonts w:asciiTheme="minorHAnsi" w:hAnsiTheme="minorHAnsi" w:cstheme="minorHAnsi"/>
          <w:szCs w:val="24"/>
        </w:rPr>
        <w:t>zápisu z řad členů ŘV</w:t>
      </w:r>
      <w:r w:rsidRPr="00CA2D39">
        <w:rPr>
          <w:rFonts w:asciiTheme="minorHAnsi" w:hAnsiTheme="minorHAnsi" w:cstheme="minorHAnsi"/>
          <w:szCs w:val="24"/>
        </w:rPr>
        <w:t>, kterého na počátku jednání schvaluje</w:t>
      </w:r>
      <w:r w:rsidR="00B47CD7">
        <w:rPr>
          <w:rFonts w:asciiTheme="minorHAnsi" w:hAnsiTheme="minorHAnsi" w:cstheme="minorHAnsi"/>
          <w:szCs w:val="24"/>
        </w:rPr>
        <w:t xml:space="preserve"> ŘV</w:t>
      </w:r>
      <w:r w:rsidRPr="00CA2D39">
        <w:rPr>
          <w:rFonts w:asciiTheme="minorHAnsi" w:hAnsiTheme="minorHAnsi" w:cstheme="minorHAnsi"/>
          <w:szCs w:val="24"/>
        </w:rPr>
        <w:t>.</w:t>
      </w:r>
    </w:p>
    <w:p w14:paraId="230AA4FA" w14:textId="77777777" w:rsidR="00EC6EE1" w:rsidRPr="00CA2D39" w:rsidRDefault="00EC6EE1" w:rsidP="00EC6EE1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>Z jednání ŘV je pořizován písemný zápis</w:t>
      </w:r>
      <w:r>
        <w:rPr>
          <w:rFonts w:asciiTheme="minorHAnsi" w:hAnsiTheme="minorHAnsi" w:cstheme="minorHAnsi"/>
          <w:szCs w:val="24"/>
        </w:rPr>
        <w:t xml:space="preserve">, </w:t>
      </w:r>
      <w:r w:rsidRPr="00CA2D39">
        <w:rPr>
          <w:rFonts w:asciiTheme="minorHAnsi" w:hAnsiTheme="minorHAnsi" w:cstheme="minorHAnsi"/>
          <w:szCs w:val="24"/>
        </w:rPr>
        <w:t xml:space="preserve">který </w:t>
      </w:r>
      <w:r>
        <w:rPr>
          <w:rFonts w:asciiTheme="minorHAnsi" w:hAnsiTheme="minorHAnsi" w:cstheme="minorHAnsi"/>
          <w:szCs w:val="24"/>
        </w:rPr>
        <w:t xml:space="preserve">je </w:t>
      </w:r>
      <w:r w:rsidRPr="00CA2D39">
        <w:rPr>
          <w:rFonts w:asciiTheme="minorHAnsi" w:hAnsiTheme="minorHAnsi" w:cstheme="minorHAnsi"/>
          <w:szCs w:val="24"/>
        </w:rPr>
        <w:t>nejpozději 10</w:t>
      </w:r>
      <w:r w:rsidRPr="00CA2D39">
        <w:rPr>
          <w:rFonts w:asciiTheme="minorHAnsi" w:hAnsiTheme="minorHAnsi" w:cstheme="minorHAnsi"/>
          <w:color w:val="FF0000"/>
          <w:szCs w:val="24"/>
        </w:rPr>
        <w:t xml:space="preserve"> </w:t>
      </w:r>
      <w:r w:rsidRPr="00CA2D39">
        <w:rPr>
          <w:rFonts w:asciiTheme="minorHAnsi" w:hAnsiTheme="minorHAnsi" w:cstheme="minorHAnsi"/>
          <w:szCs w:val="24"/>
        </w:rPr>
        <w:t>pracovních dní po skončení jednání rozeslá</w:t>
      </w:r>
      <w:r>
        <w:rPr>
          <w:rFonts w:asciiTheme="minorHAnsi" w:hAnsiTheme="minorHAnsi" w:cstheme="minorHAnsi"/>
          <w:szCs w:val="24"/>
        </w:rPr>
        <w:t xml:space="preserve">n </w:t>
      </w:r>
      <w:r w:rsidRPr="0006362B">
        <w:rPr>
          <w:rFonts w:asciiTheme="minorHAnsi" w:hAnsiTheme="minorHAnsi" w:cstheme="minorHAnsi"/>
          <w:szCs w:val="24"/>
        </w:rPr>
        <w:t>prostřednictvím RT MAP</w:t>
      </w:r>
      <w:r w:rsidRPr="00CA2D39">
        <w:rPr>
          <w:rFonts w:asciiTheme="minorHAnsi" w:hAnsiTheme="minorHAnsi" w:cstheme="minorHAnsi"/>
          <w:szCs w:val="24"/>
        </w:rPr>
        <w:t xml:space="preserve"> elektronicky všem členům ŘV. </w:t>
      </w:r>
      <w:r>
        <w:rPr>
          <w:rFonts w:asciiTheme="minorHAnsi" w:hAnsiTheme="minorHAnsi" w:cstheme="minorHAnsi"/>
          <w:szCs w:val="24"/>
        </w:rPr>
        <w:t>Podepsaný z</w:t>
      </w:r>
      <w:r w:rsidRPr="00CA2D39">
        <w:rPr>
          <w:rFonts w:asciiTheme="minorHAnsi" w:hAnsiTheme="minorHAnsi" w:cstheme="minorHAnsi"/>
          <w:szCs w:val="24"/>
        </w:rPr>
        <w:t>ápis je následně uveřejněn na webovém portálu realizátora Projektu MAP I</w:t>
      </w:r>
      <w:r>
        <w:rPr>
          <w:rFonts w:asciiTheme="minorHAnsi" w:hAnsiTheme="minorHAnsi" w:cstheme="minorHAnsi"/>
          <w:szCs w:val="24"/>
        </w:rPr>
        <w:t>I</w:t>
      </w:r>
      <w:r w:rsidRPr="00CA2D39">
        <w:rPr>
          <w:rFonts w:asciiTheme="minorHAnsi" w:hAnsiTheme="minorHAnsi" w:cstheme="minorHAnsi"/>
          <w:szCs w:val="24"/>
        </w:rPr>
        <w:t>I.</w:t>
      </w:r>
    </w:p>
    <w:p w14:paraId="6A67C569" w14:textId="77777777" w:rsidR="00EC6EE1" w:rsidRPr="00CA2D39" w:rsidRDefault="00EC6EE1" w:rsidP="00EC6EE1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>Zápisy ze zasedání ŘV obsahují shrnutí projednaných bodů, usnesení, stanovené úkoly a odpovědnosti členů ŘV i projektového týmu na další období.</w:t>
      </w:r>
    </w:p>
    <w:p w14:paraId="2A0D4EFF" w14:textId="7D38D974" w:rsidR="00EC6EE1" w:rsidRDefault="00EC6EE1" w:rsidP="00EC6EE1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>Nedílnou součástí zápisu jednání ŘV je i prezenční listina s podpisy zúčastněných.</w:t>
      </w:r>
      <w:r w:rsidR="00B47CD7">
        <w:rPr>
          <w:rFonts w:asciiTheme="minorHAnsi" w:hAnsiTheme="minorHAnsi" w:cstheme="minorHAnsi"/>
          <w:szCs w:val="24"/>
        </w:rPr>
        <w:t xml:space="preserve"> Tato prezenční listina nepodléhá zveřejnění na webových stránkách projektu.</w:t>
      </w:r>
    </w:p>
    <w:p w14:paraId="5B9C5E28" w14:textId="77777777" w:rsidR="00EC6EE1" w:rsidRDefault="00EC6EE1" w:rsidP="00EC6EE1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V případě jednání on-line, popř. hlasování per rollam je realizátor MAP III povinen archivovat výstupy hlasování a evidenci účasti členů ŘV doložitelnou formou. </w:t>
      </w:r>
    </w:p>
    <w:p w14:paraId="18D5165A" w14:textId="77777777" w:rsidR="00EC6EE1" w:rsidRDefault="00EC6EE1" w:rsidP="00EC6EE1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Zápis z on-line jednání ŘV může být v odůvodněných případech ověřovatelem podepsán elektronicky.</w:t>
      </w:r>
    </w:p>
    <w:p w14:paraId="6C60A458" w14:textId="77777777" w:rsidR="00EC6EE1" w:rsidRDefault="00EC6EE1" w:rsidP="00D25ADE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F5BFB1D" w14:textId="559FD062" w:rsidR="00C23FB7" w:rsidRPr="00CA2D39" w:rsidRDefault="00C23FB7" w:rsidP="00D25ADE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2D39">
        <w:rPr>
          <w:rFonts w:asciiTheme="minorHAnsi" w:hAnsiTheme="minorHAnsi" w:cstheme="minorHAnsi"/>
          <w:b/>
          <w:sz w:val="28"/>
          <w:szCs w:val="28"/>
        </w:rPr>
        <w:t xml:space="preserve">Článek </w:t>
      </w:r>
      <w:r w:rsidR="00C931BD">
        <w:rPr>
          <w:rFonts w:asciiTheme="minorHAnsi" w:hAnsiTheme="minorHAnsi" w:cstheme="minorHAnsi"/>
          <w:b/>
          <w:sz w:val="28"/>
          <w:szCs w:val="28"/>
        </w:rPr>
        <w:t>6</w:t>
      </w:r>
    </w:p>
    <w:p w14:paraId="36BD75E8" w14:textId="77777777" w:rsidR="00C23FB7" w:rsidRPr="00CA2D39" w:rsidRDefault="00C23FB7" w:rsidP="003C05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A2D39">
        <w:rPr>
          <w:rFonts w:asciiTheme="minorHAnsi" w:hAnsiTheme="minorHAnsi" w:cstheme="minorHAnsi"/>
          <w:b/>
          <w:sz w:val="28"/>
          <w:szCs w:val="28"/>
        </w:rPr>
        <w:t>Závěrečná ustanovení</w:t>
      </w:r>
    </w:p>
    <w:p w14:paraId="1D610E30" w14:textId="77777777" w:rsidR="00C23FB7" w:rsidRPr="00CA2D39" w:rsidRDefault="00C23FB7" w:rsidP="00B6388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>Změny Jednacího řádu schvaluje ŘV.</w:t>
      </w:r>
    </w:p>
    <w:p w14:paraId="2F6A172A" w14:textId="1CF5BC7F" w:rsidR="00C23FB7" w:rsidRPr="00CA2D39" w:rsidRDefault="00C23FB7" w:rsidP="00B6388A">
      <w:pPr>
        <w:pStyle w:val="Odstavecseseznamem"/>
        <w:numPr>
          <w:ilvl w:val="0"/>
          <w:numId w:val="10"/>
        </w:num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>Tento Jednací řád je platný po dobu realizace projektu a nabývá účinnosti dnem schválení</w:t>
      </w:r>
      <w:r w:rsidR="00917D2A" w:rsidRPr="00CA2D39">
        <w:rPr>
          <w:rFonts w:asciiTheme="minorHAnsi" w:hAnsiTheme="minorHAnsi" w:cstheme="minorHAnsi"/>
          <w:szCs w:val="24"/>
        </w:rPr>
        <w:t xml:space="preserve"> členy ŘV MAP pro ORP Hořice I</w:t>
      </w:r>
      <w:r w:rsidR="00D645F2">
        <w:rPr>
          <w:rFonts w:asciiTheme="minorHAnsi" w:hAnsiTheme="minorHAnsi" w:cstheme="minorHAnsi"/>
          <w:szCs w:val="24"/>
        </w:rPr>
        <w:t>I</w:t>
      </w:r>
      <w:r w:rsidR="00917D2A" w:rsidRPr="00CA2D39">
        <w:rPr>
          <w:rFonts w:asciiTheme="minorHAnsi" w:hAnsiTheme="minorHAnsi" w:cstheme="minorHAnsi"/>
          <w:szCs w:val="24"/>
        </w:rPr>
        <w:t>I</w:t>
      </w:r>
      <w:r w:rsidR="008B20CB" w:rsidRPr="00CA2D39">
        <w:rPr>
          <w:rFonts w:asciiTheme="minorHAnsi" w:hAnsiTheme="minorHAnsi" w:cstheme="minorHAnsi"/>
          <w:szCs w:val="24"/>
        </w:rPr>
        <w:t>.</w:t>
      </w:r>
    </w:p>
    <w:p w14:paraId="140763ED" w14:textId="77777777" w:rsidR="00C23FB7" w:rsidRPr="00CA2D39" w:rsidRDefault="00C23FB7" w:rsidP="009A13AD">
      <w:pPr>
        <w:rPr>
          <w:rFonts w:asciiTheme="minorHAnsi" w:hAnsiTheme="minorHAnsi" w:cstheme="minorHAnsi"/>
          <w:szCs w:val="24"/>
        </w:rPr>
      </w:pPr>
    </w:p>
    <w:p w14:paraId="7A914161" w14:textId="77777777" w:rsidR="00C23FB7" w:rsidRPr="00CA2D39" w:rsidRDefault="00C23FB7" w:rsidP="009A13AD">
      <w:pPr>
        <w:rPr>
          <w:rFonts w:asciiTheme="minorHAnsi" w:hAnsiTheme="minorHAnsi" w:cstheme="minorHAnsi"/>
          <w:szCs w:val="24"/>
        </w:rPr>
      </w:pPr>
    </w:p>
    <w:p w14:paraId="31860E9D" w14:textId="77777777" w:rsidR="00C23FB7" w:rsidRPr="00CA2D39" w:rsidRDefault="00C23FB7" w:rsidP="009A13AD">
      <w:pPr>
        <w:rPr>
          <w:rFonts w:asciiTheme="minorHAnsi" w:hAnsiTheme="minorHAnsi" w:cstheme="minorHAnsi"/>
          <w:szCs w:val="24"/>
        </w:rPr>
      </w:pPr>
    </w:p>
    <w:p w14:paraId="7EEB77EB" w14:textId="77777777" w:rsidR="00C23FB7" w:rsidRPr="00CA2D39" w:rsidRDefault="00C23FB7" w:rsidP="009A13AD">
      <w:pPr>
        <w:rPr>
          <w:rFonts w:asciiTheme="minorHAnsi" w:hAnsiTheme="minorHAnsi" w:cstheme="minorHAnsi"/>
          <w:szCs w:val="24"/>
        </w:rPr>
      </w:pPr>
    </w:p>
    <w:p w14:paraId="2A647F3D" w14:textId="37648142" w:rsidR="00C23FB7" w:rsidRPr="00CA2D39" w:rsidRDefault="00AE7DA0" w:rsidP="009A13AD">
      <w:p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 xml:space="preserve">V Hořicích </w:t>
      </w:r>
      <w:r w:rsidR="005C30CD">
        <w:rPr>
          <w:rFonts w:asciiTheme="minorHAnsi" w:hAnsiTheme="minorHAnsi" w:cstheme="minorHAnsi"/>
          <w:szCs w:val="24"/>
        </w:rPr>
        <w:t>23. ledna 2023</w:t>
      </w:r>
      <w:r w:rsidR="00C23FB7" w:rsidRPr="00CA2D39">
        <w:rPr>
          <w:rFonts w:asciiTheme="minorHAnsi" w:hAnsiTheme="minorHAnsi" w:cstheme="minorHAnsi"/>
          <w:szCs w:val="24"/>
        </w:rPr>
        <w:tab/>
      </w:r>
      <w:r w:rsidRPr="00CA2D39">
        <w:rPr>
          <w:rFonts w:asciiTheme="minorHAnsi" w:hAnsiTheme="minorHAnsi" w:cstheme="minorHAnsi"/>
          <w:szCs w:val="24"/>
        </w:rPr>
        <w:t xml:space="preserve">                                  </w:t>
      </w:r>
      <w:r w:rsidR="00C23FB7" w:rsidRPr="00CA2D39">
        <w:rPr>
          <w:rFonts w:asciiTheme="minorHAnsi" w:hAnsiTheme="minorHAnsi" w:cstheme="minorHAnsi"/>
          <w:szCs w:val="24"/>
        </w:rPr>
        <w:t>………………………………………</w:t>
      </w:r>
    </w:p>
    <w:p w14:paraId="6C720D37" w14:textId="77777777" w:rsidR="008B20CB" w:rsidRPr="00CA2D39" w:rsidRDefault="00AE7DA0" w:rsidP="009A13AD">
      <w:p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ab/>
      </w:r>
      <w:r w:rsidRPr="00CA2D39">
        <w:rPr>
          <w:rFonts w:asciiTheme="minorHAnsi" w:hAnsiTheme="minorHAnsi" w:cstheme="minorHAnsi"/>
          <w:szCs w:val="24"/>
        </w:rPr>
        <w:tab/>
      </w:r>
      <w:r w:rsidRPr="00CA2D39">
        <w:rPr>
          <w:rFonts w:asciiTheme="minorHAnsi" w:hAnsiTheme="minorHAnsi" w:cstheme="minorHAnsi"/>
          <w:szCs w:val="24"/>
        </w:rPr>
        <w:tab/>
      </w:r>
      <w:r w:rsidRPr="00CA2D39">
        <w:rPr>
          <w:rFonts w:asciiTheme="minorHAnsi" w:hAnsiTheme="minorHAnsi" w:cstheme="minorHAnsi"/>
          <w:szCs w:val="24"/>
        </w:rPr>
        <w:tab/>
      </w:r>
      <w:r w:rsidRPr="00CA2D39">
        <w:rPr>
          <w:rFonts w:asciiTheme="minorHAnsi" w:hAnsiTheme="minorHAnsi" w:cstheme="minorHAnsi"/>
          <w:szCs w:val="24"/>
        </w:rPr>
        <w:tab/>
      </w:r>
      <w:r w:rsidRPr="00CA2D39">
        <w:rPr>
          <w:rFonts w:asciiTheme="minorHAnsi" w:hAnsiTheme="minorHAnsi" w:cstheme="minorHAnsi"/>
          <w:szCs w:val="24"/>
        </w:rPr>
        <w:tab/>
      </w:r>
      <w:r w:rsidRPr="00CA2D39">
        <w:rPr>
          <w:rFonts w:asciiTheme="minorHAnsi" w:hAnsiTheme="minorHAnsi" w:cstheme="minorHAnsi"/>
          <w:szCs w:val="24"/>
        </w:rPr>
        <w:tab/>
      </w:r>
      <w:r w:rsidRPr="00CA2D39">
        <w:rPr>
          <w:rFonts w:asciiTheme="minorHAnsi" w:hAnsiTheme="minorHAnsi" w:cstheme="minorHAnsi"/>
          <w:szCs w:val="24"/>
        </w:rPr>
        <w:tab/>
      </w:r>
      <w:r w:rsidRPr="00CA2D39">
        <w:rPr>
          <w:rFonts w:asciiTheme="minorHAnsi" w:hAnsiTheme="minorHAnsi" w:cstheme="minorHAnsi"/>
          <w:szCs w:val="24"/>
        </w:rPr>
        <w:tab/>
        <w:t xml:space="preserve">      </w:t>
      </w:r>
    </w:p>
    <w:p w14:paraId="6E71F0D0" w14:textId="400368AD" w:rsidR="00C23FB7" w:rsidRDefault="00C23FB7" w:rsidP="009A13AD">
      <w:pPr>
        <w:rPr>
          <w:rFonts w:asciiTheme="minorHAnsi" w:hAnsiTheme="minorHAnsi" w:cstheme="minorHAnsi"/>
          <w:szCs w:val="24"/>
        </w:rPr>
      </w:pPr>
      <w:r w:rsidRPr="00CA2D39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</w:t>
      </w:r>
      <w:r w:rsidR="008B20CB" w:rsidRPr="00CA2D39">
        <w:rPr>
          <w:rFonts w:asciiTheme="minorHAnsi" w:hAnsiTheme="minorHAnsi" w:cstheme="minorHAnsi"/>
          <w:szCs w:val="24"/>
        </w:rPr>
        <w:t>předseda Řídícího výboru MAP</w:t>
      </w:r>
      <w:r w:rsidRPr="00CA2D39">
        <w:rPr>
          <w:rFonts w:asciiTheme="minorHAnsi" w:hAnsiTheme="minorHAnsi" w:cstheme="minorHAnsi"/>
          <w:szCs w:val="24"/>
        </w:rPr>
        <w:t xml:space="preserve"> </w:t>
      </w:r>
      <w:r w:rsidR="00AE7DA0" w:rsidRPr="00CA2D39">
        <w:rPr>
          <w:rFonts w:asciiTheme="minorHAnsi" w:hAnsiTheme="minorHAnsi" w:cstheme="minorHAnsi"/>
          <w:szCs w:val="24"/>
        </w:rPr>
        <w:t>II</w:t>
      </w:r>
      <w:r w:rsidR="005C30CD">
        <w:rPr>
          <w:rFonts w:asciiTheme="minorHAnsi" w:hAnsiTheme="minorHAnsi" w:cstheme="minorHAnsi"/>
          <w:szCs w:val="24"/>
        </w:rPr>
        <w:t>I</w:t>
      </w:r>
      <w:r w:rsidRPr="00CA2D39">
        <w:rPr>
          <w:rFonts w:asciiTheme="minorHAnsi" w:hAnsiTheme="minorHAnsi" w:cstheme="minorHAnsi"/>
          <w:szCs w:val="24"/>
        </w:rPr>
        <w:t xml:space="preserve">   </w:t>
      </w:r>
    </w:p>
    <w:p w14:paraId="5DD38039" w14:textId="15EB0092" w:rsidR="005C30CD" w:rsidRDefault="005C30CD" w:rsidP="009A13AD">
      <w:pPr>
        <w:rPr>
          <w:rFonts w:asciiTheme="minorHAnsi" w:hAnsiTheme="minorHAnsi" w:cstheme="minorHAnsi"/>
          <w:szCs w:val="24"/>
        </w:rPr>
      </w:pPr>
    </w:p>
    <w:p w14:paraId="30C9120D" w14:textId="77777777" w:rsidR="00E8003A" w:rsidRPr="005C30CD" w:rsidRDefault="00E8003A" w:rsidP="009A13AD">
      <w:pPr>
        <w:rPr>
          <w:rFonts w:asciiTheme="minorHAnsi" w:hAnsiTheme="minorHAnsi" w:cstheme="minorHAnsi"/>
          <w:b/>
          <w:bCs/>
          <w:szCs w:val="24"/>
        </w:rPr>
      </w:pPr>
    </w:p>
    <w:sectPr w:rsidR="00E8003A" w:rsidRPr="005C30CD" w:rsidSect="00B81926">
      <w:headerReference w:type="default" r:id="rId7"/>
      <w:footerReference w:type="default" r:id="rId8"/>
      <w:pgSz w:w="11906" w:h="16838" w:code="9"/>
      <w:pgMar w:top="1418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01769" w14:textId="77777777" w:rsidR="0075138C" w:rsidRDefault="0075138C" w:rsidP="00596ED3">
      <w:r>
        <w:separator/>
      </w:r>
    </w:p>
  </w:endnote>
  <w:endnote w:type="continuationSeparator" w:id="0">
    <w:p w14:paraId="056C4E04" w14:textId="77777777" w:rsidR="0075138C" w:rsidRDefault="0075138C" w:rsidP="0059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58AB" w14:textId="77777777" w:rsidR="00C23FB7" w:rsidRPr="009A13AD" w:rsidRDefault="00C23FB7">
    <w:pPr>
      <w:pStyle w:val="Zpat"/>
      <w:jc w:val="center"/>
      <w:rPr>
        <w:rFonts w:ascii="Arial" w:hAnsi="Arial" w:cs="Arial"/>
        <w:sz w:val="22"/>
      </w:rPr>
    </w:pPr>
    <w:r w:rsidRPr="009A13AD">
      <w:rPr>
        <w:rFonts w:ascii="Arial" w:hAnsi="Arial" w:cs="Arial"/>
        <w:sz w:val="22"/>
      </w:rPr>
      <w:fldChar w:fldCharType="begin"/>
    </w:r>
    <w:r w:rsidRPr="009A13AD">
      <w:rPr>
        <w:rFonts w:ascii="Arial" w:hAnsi="Arial" w:cs="Arial"/>
        <w:sz w:val="22"/>
      </w:rPr>
      <w:instrText>PAGE   \* MERGEFORMAT</w:instrText>
    </w:r>
    <w:r w:rsidRPr="009A13AD">
      <w:rPr>
        <w:rFonts w:ascii="Arial" w:hAnsi="Arial" w:cs="Arial"/>
        <w:sz w:val="22"/>
      </w:rPr>
      <w:fldChar w:fldCharType="separate"/>
    </w:r>
    <w:r w:rsidR="00F0323D">
      <w:rPr>
        <w:rFonts w:ascii="Arial" w:hAnsi="Arial" w:cs="Arial"/>
        <w:noProof/>
        <w:sz w:val="22"/>
      </w:rPr>
      <w:t>2</w:t>
    </w:r>
    <w:r w:rsidRPr="009A13AD">
      <w:rPr>
        <w:rFonts w:ascii="Arial" w:hAnsi="Arial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042E4" w14:textId="77777777" w:rsidR="0075138C" w:rsidRDefault="0075138C" w:rsidP="00596ED3">
      <w:r>
        <w:separator/>
      </w:r>
    </w:p>
  </w:footnote>
  <w:footnote w:type="continuationSeparator" w:id="0">
    <w:p w14:paraId="3B79D9F0" w14:textId="77777777" w:rsidR="0075138C" w:rsidRDefault="0075138C" w:rsidP="0059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82BC" w14:textId="77777777" w:rsidR="00C23FB7" w:rsidRDefault="00E44A67" w:rsidP="00596ED3">
    <w:pPr>
      <w:pStyle w:val="Zhlav"/>
      <w:jc w:val="center"/>
    </w:pPr>
    <w:r>
      <w:rPr>
        <w:noProof/>
        <w:lang w:eastAsia="cs-CZ"/>
      </w:rPr>
      <w:drawing>
        <wp:inline distT="0" distB="0" distL="0" distR="0" wp14:anchorId="3A63F41F" wp14:editId="27991B9C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87217"/>
    <w:multiLevelType w:val="hybridMultilevel"/>
    <w:tmpl w:val="25020DC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1E6C8E"/>
    <w:multiLevelType w:val="hybridMultilevel"/>
    <w:tmpl w:val="10644C0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CC761E"/>
    <w:multiLevelType w:val="hybridMultilevel"/>
    <w:tmpl w:val="80D040A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F00686"/>
    <w:multiLevelType w:val="hybridMultilevel"/>
    <w:tmpl w:val="3702A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64CF5"/>
    <w:multiLevelType w:val="hybridMultilevel"/>
    <w:tmpl w:val="7D7689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897C2D"/>
    <w:multiLevelType w:val="hybridMultilevel"/>
    <w:tmpl w:val="36306004"/>
    <w:lvl w:ilvl="0" w:tplc="D17E4A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1EA73F4"/>
    <w:multiLevelType w:val="hybridMultilevel"/>
    <w:tmpl w:val="0568DE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2630FC"/>
    <w:multiLevelType w:val="hybridMultilevel"/>
    <w:tmpl w:val="009E2F0E"/>
    <w:lvl w:ilvl="0" w:tplc="0405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630CB7"/>
    <w:multiLevelType w:val="hybridMultilevel"/>
    <w:tmpl w:val="10644C0C"/>
    <w:lvl w:ilvl="0" w:tplc="B56A46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0A1ED4"/>
    <w:multiLevelType w:val="hybridMultilevel"/>
    <w:tmpl w:val="6C6267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587DB0"/>
    <w:multiLevelType w:val="hybridMultilevel"/>
    <w:tmpl w:val="BC802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FE29D9"/>
    <w:multiLevelType w:val="hybridMultilevel"/>
    <w:tmpl w:val="BD4820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7E73ED"/>
    <w:multiLevelType w:val="hybridMultilevel"/>
    <w:tmpl w:val="18EA47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175253"/>
    <w:multiLevelType w:val="hybridMultilevel"/>
    <w:tmpl w:val="BC802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81007087">
    <w:abstractNumId w:val="5"/>
  </w:num>
  <w:num w:numId="2" w16cid:durableId="17393652">
    <w:abstractNumId w:val="4"/>
  </w:num>
  <w:num w:numId="3" w16cid:durableId="828178700">
    <w:abstractNumId w:val="10"/>
  </w:num>
  <w:num w:numId="4" w16cid:durableId="1150635657">
    <w:abstractNumId w:val="13"/>
  </w:num>
  <w:num w:numId="5" w16cid:durableId="1913351757">
    <w:abstractNumId w:val="6"/>
  </w:num>
  <w:num w:numId="6" w16cid:durableId="1729037851">
    <w:abstractNumId w:val="11"/>
  </w:num>
  <w:num w:numId="7" w16cid:durableId="426779588">
    <w:abstractNumId w:val="12"/>
  </w:num>
  <w:num w:numId="8" w16cid:durableId="1318876244">
    <w:abstractNumId w:val="0"/>
  </w:num>
  <w:num w:numId="9" w16cid:durableId="1816294577">
    <w:abstractNumId w:val="9"/>
  </w:num>
  <w:num w:numId="10" w16cid:durableId="409039495">
    <w:abstractNumId w:val="2"/>
  </w:num>
  <w:num w:numId="11" w16cid:durableId="1292973933">
    <w:abstractNumId w:val="8"/>
  </w:num>
  <w:num w:numId="12" w16cid:durableId="1304389928">
    <w:abstractNumId w:val="7"/>
  </w:num>
  <w:num w:numId="13" w16cid:durableId="22286260">
    <w:abstractNumId w:val="3"/>
  </w:num>
  <w:num w:numId="14" w16cid:durableId="167414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D3"/>
    <w:rsid w:val="0000479D"/>
    <w:rsid w:val="0006362B"/>
    <w:rsid w:val="0006598D"/>
    <w:rsid w:val="0007078F"/>
    <w:rsid w:val="00075D93"/>
    <w:rsid w:val="00077471"/>
    <w:rsid w:val="00090F69"/>
    <w:rsid w:val="000965F9"/>
    <w:rsid w:val="000B6AB1"/>
    <w:rsid w:val="000D2A51"/>
    <w:rsid w:val="000D58BC"/>
    <w:rsid w:val="000F2380"/>
    <w:rsid w:val="00101B4F"/>
    <w:rsid w:val="00113838"/>
    <w:rsid w:val="0011637C"/>
    <w:rsid w:val="001221F4"/>
    <w:rsid w:val="00136C98"/>
    <w:rsid w:val="001562D4"/>
    <w:rsid w:val="00157A41"/>
    <w:rsid w:val="00163FF8"/>
    <w:rsid w:val="00174168"/>
    <w:rsid w:val="00186ADB"/>
    <w:rsid w:val="001C4380"/>
    <w:rsid w:val="001C6C2E"/>
    <w:rsid w:val="00202A25"/>
    <w:rsid w:val="00204611"/>
    <w:rsid w:val="0021212A"/>
    <w:rsid w:val="00225972"/>
    <w:rsid w:val="0023577D"/>
    <w:rsid w:val="0023723C"/>
    <w:rsid w:val="00245CD5"/>
    <w:rsid w:val="002603FE"/>
    <w:rsid w:val="002776B4"/>
    <w:rsid w:val="002B57A2"/>
    <w:rsid w:val="002F1FA2"/>
    <w:rsid w:val="0030798A"/>
    <w:rsid w:val="0031149A"/>
    <w:rsid w:val="003178DE"/>
    <w:rsid w:val="00343012"/>
    <w:rsid w:val="003620CD"/>
    <w:rsid w:val="00376108"/>
    <w:rsid w:val="00381108"/>
    <w:rsid w:val="00391B44"/>
    <w:rsid w:val="003A4C1F"/>
    <w:rsid w:val="003A656C"/>
    <w:rsid w:val="003C05E3"/>
    <w:rsid w:val="003C6C02"/>
    <w:rsid w:val="003C77F1"/>
    <w:rsid w:val="003D47F7"/>
    <w:rsid w:val="003D79F8"/>
    <w:rsid w:val="00400F79"/>
    <w:rsid w:val="004C704F"/>
    <w:rsid w:val="004D2FAB"/>
    <w:rsid w:val="00501F85"/>
    <w:rsid w:val="00503A8D"/>
    <w:rsid w:val="00517D9B"/>
    <w:rsid w:val="005279EA"/>
    <w:rsid w:val="00541723"/>
    <w:rsid w:val="00556A3B"/>
    <w:rsid w:val="00566CBA"/>
    <w:rsid w:val="00592FF9"/>
    <w:rsid w:val="005960EB"/>
    <w:rsid w:val="00596ED3"/>
    <w:rsid w:val="005C231D"/>
    <w:rsid w:val="005C2B7E"/>
    <w:rsid w:val="005C30CD"/>
    <w:rsid w:val="005C34D5"/>
    <w:rsid w:val="005F2156"/>
    <w:rsid w:val="006031D8"/>
    <w:rsid w:val="0061471E"/>
    <w:rsid w:val="00631EC0"/>
    <w:rsid w:val="0067410D"/>
    <w:rsid w:val="006B1477"/>
    <w:rsid w:val="006F4745"/>
    <w:rsid w:val="0071542B"/>
    <w:rsid w:val="0075138C"/>
    <w:rsid w:val="00764CB3"/>
    <w:rsid w:val="007A4AD5"/>
    <w:rsid w:val="007D57FA"/>
    <w:rsid w:val="007E5857"/>
    <w:rsid w:val="007E6905"/>
    <w:rsid w:val="00807ECA"/>
    <w:rsid w:val="00807EDA"/>
    <w:rsid w:val="008247A9"/>
    <w:rsid w:val="008439FE"/>
    <w:rsid w:val="00852C58"/>
    <w:rsid w:val="00866B5E"/>
    <w:rsid w:val="00866BC1"/>
    <w:rsid w:val="008757B5"/>
    <w:rsid w:val="008B20CB"/>
    <w:rsid w:val="008B4AE5"/>
    <w:rsid w:val="008B60D8"/>
    <w:rsid w:val="008B7F48"/>
    <w:rsid w:val="008C0B8A"/>
    <w:rsid w:val="008F4F79"/>
    <w:rsid w:val="00917D2A"/>
    <w:rsid w:val="00966406"/>
    <w:rsid w:val="009703C6"/>
    <w:rsid w:val="00976AFB"/>
    <w:rsid w:val="00995744"/>
    <w:rsid w:val="009A066C"/>
    <w:rsid w:val="009A13AD"/>
    <w:rsid w:val="009B53E0"/>
    <w:rsid w:val="009D4671"/>
    <w:rsid w:val="00A17A7F"/>
    <w:rsid w:val="00A20875"/>
    <w:rsid w:val="00A26F51"/>
    <w:rsid w:val="00A83B88"/>
    <w:rsid w:val="00AC51EB"/>
    <w:rsid w:val="00AC62AA"/>
    <w:rsid w:val="00AD6A2C"/>
    <w:rsid w:val="00AE54FE"/>
    <w:rsid w:val="00AE7DA0"/>
    <w:rsid w:val="00B01FA4"/>
    <w:rsid w:val="00B0477B"/>
    <w:rsid w:val="00B16662"/>
    <w:rsid w:val="00B35190"/>
    <w:rsid w:val="00B4336C"/>
    <w:rsid w:val="00B47CD7"/>
    <w:rsid w:val="00B6388A"/>
    <w:rsid w:val="00B81926"/>
    <w:rsid w:val="00B85560"/>
    <w:rsid w:val="00BC4B9E"/>
    <w:rsid w:val="00BD022A"/>
    <w:rsid w:val="00BE1D47"/>
    <w:rsid w:val="00BE411E"/>
    <w:rsid w:val="00C004FE"/>
    <w:rsid w:val="00C172B8"/>
    <w:rsid w:val="00C23FB7"/>
    <w:rsid w:val="00C5008F"/>
    <w:rsid w:val="00C55442"/>
    <w:rsid w:val="00C72723"/>
    <w:rsid w:val="00C812F7"/>
    <w:rsid w:val="00C931BD"/>
    <w:rsid w:val="00C96F10"/>
    <w:rsid w:val="00CA24B7"/>
    <w:rsid w:val="00CA2D39"/>
    <w:rsid w:val="00CA4758"/>
    <w:rsid w:val="00CB111A"/>
    <w:rsid w:val="00CC73ED"/>
    <w:rsid w:val="00CD6EC5"/>
    <w:rsid w:val="00CF6927"/>
    <w:rsid w:val="00D10F15"/>
    <w:rsid w:val="00D1487A"/>
    <w:rsid w:val="00D15C96"/>
    <w:rsid w:val="00D256F9"/>
    <w:rsid w:val="00D25ADE"/>
    <w:rsid w:val="00D35C72"/>
    <w:rsid w:val="00D36FC4"/>
    <w:rsid w:val="00D645F2"/>
    <w:rsid w:val="00D806CA"/>
    <w:rsid w:val="00D852FD"/>
    <w:rsid w:val="00D86798"/>
    <w:rsid w:val="00DF602E"/>
    <w:rsid w:val="00E03975"/>
    <w:rsid w:val="00E063E5"/>
    <w:rsid w:val="00E242B1"/>
    <w:rsid w:val="00E44A67"/>
    <w:rsid w:val="00E47144"/>
    <w:rsid w:val="00E563B8"/>
    <w:rsid w:val="00E56D2E"/>
    <w:rsid w:val="00E64A4D"/>
    <w:rsid w:val="00E8003A"/>
    <w:rsid w:val="00E907C6"/>
    <w:rsid w:val="00E9502B"/>
    <w:rsid w:val="00EA1315"/>
    <w:rsid w:val="00EA2BE1"/>
    <w:rsid w:val="00EC6EE1"/>
    <w:rsid w:val="00ED3253"/>
    <w:rsid w:val="00EE18DE"/>
    <w:rsid w:val="00F0323D"/>
    <w:rsid w:val="00F04381"/>
    <w:rsid w:val="00F266DA"/>
    <w:rsid w:val="00F41FDC"/>
    <w:rsid w:val="00F70FA5"/>
    <w:rsid w:val="00F757B7"/>
    <w:rsid w:val="00FB31E8"/>
    <w:rsid w:val="00FD29A8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ADFF139"/>
  <w15:docId w15:val="{A26A47D4-0459-46C4-B7B6-3AC0FA0D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2C58"/>
    <w:pPr>
      <w:jc w:val="both"/>
    </w:pPr>
    <w:rPr>
      <w:rFonts w:ascii="Times New Roman" w:hAnsi="Times New Roman"/>
      <w:sz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52C58"/>
    <w:pPr>
      <w:keepNext/>
      <w:keepLines/>
      <w:spacing w:before="280"/>
      <w:outlineLvl w:val="0"/>
    </w:pPr>
    <w:rPr>
      <w:rFonts w:eastAsia="Times New Roman"/>
      <w:b/>
      <w:color w:val="00000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2C58"/>
    <w:pPr>
      <w:keepNext/>
      <w:keepLines/>
      <w:spacing w:before="200"/>
      <w:outlineLvl w:val="1"/>
    </w:pPr>
    <w:rPr>
      <w:rFonts w:eastAsia="Times New Roman"/>
      <w:b/>
      <w:color w:val="000000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52C58"/>
    <w:pPr>
      <w:keepNext/>
      <w:keepLines/>
      <w:spacing w:before="160"/>
      <w:outlineLvl w:val="2"/>
    </w:pPr>
    <w:rPr>
      <w:rFonts w:eastAsia="Times New Roman"/>
      <w:b/>
      <w:color w:val="000000"/>
      <w:szCs w:val="24"/>
    </w:rPr>
  </w:style>
  <w:style w:type="paragraph" w:styleId="Nadpis4">
    <w:name w:val="heading 4"/>
    <w:basedOn w:val="Normln"/>
    <w:next w:val="Normln"/>
    <w:link w:val="Nadpis4Char"/>
    <w:autoRedefine/>
    <w:uiPriority w:val="99"/>
    <w:qFormat/>
    <w:rsid w:val="00852C58"/>
    <w:pPr>
      <w:keepNext/>
      <w:keepLines/>
      <w:spacing w:before="80"/>
      <w:outlineLvl w:val="3"/>
    </w:pPr>
    <w:rPr>
      <w:rFonts w:eastAsia="Times New Roman"/>
      <w:i/>
      <w:iCs/>
      <w:color w:val="000000"/>
    </w:rPr>
  </w:style>
  <w:style w:type="paragraph" w:styleId="Nadpis5">
    <w:name w:val="heading 5"/>
    <w:basedOn w:val="Normln"/>
    <w:next w:val="Normln"/>
    <w:link w:val="Nadpis5Char"/>
    <w:autoRedefine/>
    <w:uiPriority w:val="99"/>
    <w:qFormat/>
    <w:rsid w:val="00631EC0"/>
    <w:pPr>
      <w:keepNext/>
      <w:keepLines/>
      <w:outlineLvl w:val="4"/>
    </w:pPr>
    <w:rPr>
      <w:rFonts w:eastAsia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52C58"/>
    <w:rPr>
      <w:rFonts w:ascii="Times New Roman" w:hAnsi="Times New Roman" w:cs="Times New Roman"/>
      <w:b/>
      <w:color w:val="00000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852C58"/>
    <w:rPr>
      <w:rFonts w:ascii="Times New Roman" w:hAnsi="Times New Roman" w:cs="Times New Roman"/>
      <w:b/>
      <w:color w:val="000000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852C58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852C58"/>
    <w:rPr>
      <w:rFonts w:ascii="Times New Roman" w:hAnsi="Times New Roman" w:cs="Times New Roman"/>
      <w:i/>
      <w:iCs/>
      <w:color w:val="000000"/>
      <w:sz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31EC0"/>
    <w:rPr>
      <w:rFonts w:ascii="Times New Roman" w:hAnsi="Times New Roman" w:cs="Times New Roman"/>
      <w:color w:val="000000"/>
      <w:sz w:val="20"/>
    </w:rPr>
  </w:style>
  <w:style w:type="paragraph" w:styleId="Citt">
    <w:name w:val="Quote"/>
    <w:basedOn w:val="Normln"/>
    <w:next w:val="Normln"/>
    <w:link w:val="CittChar"/>
    <w:uiPriority w:val="99"/>
    <w:qFormat/>
    <w:rsid w:val="00852C58"/>
    <w:pPr>
      <w:spacing w:before="160" w:after="160"/>
      <w:ind w:left="864" w:right="864"/>
    </w:pPr>
    <w:rPr>
      <w:i/>
      <w:iCs/>
      <w:color w:val="404040"/>
    </w:rPr>
  </w:style>
  <w:style w:type="character" w:customStyle="1" w:styleId="CittChar">
    <w:name w:val="Citát Char"/>
    <w:basedOn w:val="Standardnpsmoodstavce"/>
    <w:link w:val="Citt"/>
    <w:uiPriority w:val="99"/>
    <w:locked/>
    <w:rsid w:val="00852C58"/>
    <w:rPr>
      <w:rFonts w:ascii="Times New Roman" w:hAnsi="Times New Roman" w:cs="Times New Roman"/>
      <w:i/>
      <w:iCs/>
      <w:color w:val="404040"/>
      <w:sz w:val="24"/>
    </w:rPr>
  </w:style>
  <w:style w:type="paragraph" w:styleId="Nzev">
    <w:name w:val="Title"/>
    <w:basedOn w:val="Normln"/>
    <w:next w:val="Normln"/>
    <w:link w:val="NzevChar"/>
    <w:uiPriority w:val="99"/>
    <w:qFormat/>
    <w:rsid w:val="00852C58"/>
    <w:pPr>
      <w:spacing w:before="280" w:after="120"/>
      <w:contextualSpacing/>
    </w:pPr>
    <w:rPr>
      <w:rFonts w:eastAsia="Times New Roman"/>
      <w:b/>
      <w:spacing w:val="-10"/>
      <w:kern w:val="28"/>
      <w:sz w:val="36"/>
      <w:szCs w:val="56"/>
    </w:rPr>
  </w:style>
  <w:style w:type="character" w:customStyle="1" w:styleId="NzevChar">
    <w:name w:val="Název Char"/>
    <w:basedOn w:val="Standardnpsmoodstavce"/>
    <w:link w:val="Nzev"/>
    <w:uiPriority w:val="99"/>
    <w:locked/>
    <w:rsid w:val="00852C58"/>
    <w:rPr>
      <w:rFonts w:ascii="Times New Roman" w:hAnsi="Times New Roman" w:cs="Times New Roman"/>
      <w:b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rsid w:val="00596ED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96ED3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596ED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96ED3"/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99"/>
    <w:qFormat/>
    <w:rsid w:val="00F04381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rsid w:val="00C5008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B01FA4"/>
    <w:rPr>
      <w:rFonts w:ascii="Times New Roman" w:hAnsi="Times New Roman" w:cs="Times New Roman"/>
      <w:sz w:val="20"/>
      <w:szCs w:val="20"/>
      <w:lang w:eastAsia="en-US"/>
    </w:rPr>
  </w:style>
  <w:style w:type="character" w:styleId="Znakapoznpodarou">
    <w:name w:val="footnote reference"/>
    <w:basedOn w:val="Standardnpsmoodstavce"/>
    <w:uiPriority w:val="99"/>
    <w:semiHidden/>
    <w:rsid w:val="00C5008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3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912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Adamec</dc:creator>
  <cp:keywords/>
  <dc:description/>
  <cp:lastModifiedBy>Kristýna Švůgerova</cp:lastModifiedBy>
  <cp:revision>10</cp:revision>
  <cp:lastPrinted>2019-01-24T12:25:00Z</cp:lastPrinted>
  <dcterms:created xsi:type="dcterms:W3CDTF">2019-01-21T10:53:00Z</dcterms:created>
  <dcterms:modified xsi:type="dcterms:W3CDTF">2023-01-09T14:07:00Z</dcterms:modified>
</cp:coreProperties>
</file>